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1446D" w14:textId="77777777" w:rsidR="001547D3" w:rsidRPr="00D7659B" w:rsidRDefault="001547D3" w:rsidP="001547D3">
      <w:pPr>
        <w:tabs>
          <w:tab w:val="left" w:pos="284"/>
        </w:tabs>
        <w:spacing w:after="0" w:line="240" w:lineRule="auto"/>
        <w:rPr>
          <w:rFonts w:ascii="Times New Roman" w:hAnsi="Times New Roman" w:cs="Times New Roman"/>
        </w:rPr>
      </w:pPr>
    </w:p>
    <w:p w14:paraId="4DB6CA06" w14:textId="0A456FCA" w:rsidR="001547D3" w:rsidRPr="00F44D7C" w:rsidRDefault="001547D3" w:rsidP="001547D3">
      <w:pPr>
        <w:jc w:val="center"/>
        <w:rPr>
          <w:rFonts w:ascii="Times New Roman" w:hAnsi="Times New Roman" w:cs="Times New Roman"/>
          <w:b/>
          <w:sz w:val="36"/>
          <w:szCs w:val="36"/>
          <w:u w:val="single"/>
        </w:rPr>
      </w:pPr>
      <w:r w:rsidRPr="00F44D7C">
        <w:rPr>
          <w:rFonts w:ascii="Times New Roman" w:hAnsi="Times New Roman" w:cs="Times New Roman"/>
          <w:b/>
          <w:sz w:val="36"/>
          <w:szCs w:val="36"/>
          <w:u w:val="single"/>
        </w:rPr>
        <w:t xml:space="preserve">Unit </w:t>
      </w:r>
      <w:r w:rsidR="00D7659B" w:rsidRPr="00F44D7C">
        <w:rPr>
          <w:rFonts w:ascii="Times New Roman" w:hAnsi="Times New Roman" w:cs="Times New Roman"/>
          <w:b/>
          <w:sz w:val="36"/>
          <w:szCs w:val="36"/>
          <w:u w:val="single"/>
        </w:rPr>
        <w:t>2</w:t>
      </w:r>
      <w:r w:rsidRPr="00F44D7C">
        <w:rPr>
          <w:rFonts w:ascii="Times New Roman" w:hAnsi="Times New Roman" w:cs="Times New Roman"/>
          <w:b/>
          <w:sz w:val="36"/>
          <w:szCs w:val="36"/>
          <w:u w:val="single"/>
        </w:rPr>
        <w:t xml:space="preserve"> – </w:t>
      </w:r>
      <w:r w:rsidR="00D7659B" w:rsidRPr="00F44D7C">
        <w:rPr>
          <w:rFonts w:ascii="Times New Roman" w:hAnsi="Times New Roman" w:cs="Times New Roman"/>
          <w:b/>
          <w:sz w:val="36"/>
          <w:szCs w:val="36"/>
          <w:u w:val="single"/>
        </w:rPr>
        <w:t>Geometry</w:t>
      </w:r>
      <w:r w:rsidR="003F4196" w:rsidRPr="00F44D7C">
        <w:rPr>
          <w:rFonts w:ascii="Times New Roman" w:hAnsi="Times New Roman" w:cs="Times New Roman"/>
          <w:b/>
          <w:sz w:val="36"/>
          <w:szCs w:val="36"/>
          <w:u w:val="single"/>
        </w:rPr>
        <w:t xml:space="preserve"> and Measurement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56"/>
      </w:tblGrid>
      <w:tr w:rsidR="001547D3" w:rsidRPr="00D7659B" w14:paraId="4773463F" w14:textId="77777777" w:rsidTr="001547D3">
        <w:tc>
          <w:tcPr>
            <w:tcW w:w="10456" w:type="dxa"/>
          </w:tcPr>
          <w:p w14:paraId="13AD9538" w14:textId="77777777" w:rsidR="001547D3" w:rsidRDefault="003F4196" w:rsidP="00D7659B">
            <w:pPr>
              <w:rPr>
                <w:rFonts w:ascii="Times New Roman" w:hAnsi="Times New Roman" w:cs="Times New Roman"/>
                <w:iCs/>
              </w:rPr>
            </w:pPr>
            <w:r w:rsidRPr="003F4196">
              <w:rPr>
                <w:rFonts w:ascii="Times New Roman" w:hAnsi="Times New Roman" w:cs="Times New Roman"/>
                <w:iCs/>
              </w:rPr>
              <w:t>The word “Geometry” is derived from the Greek word “Geo” and “Metron” which mean Earth and Measurement respectively. Translating roughly to “Earth’s Measurement,” geometry is primarily concerned with the characteristics of figures as well as shapes. Practically, geometry plays a great role in determining the areas, volumes, and lengths.  Euclid is considered to be the “Father of Geometry.”</w:t>
            </w:r>
          </w:p>
          <w:p w14:paraId="5967F800" w14:textId="77777777" w:rsidR="003F4196" w:rsidRDefault="003F4196" w:rsidP="00D7659B">
            <w:pPr>
              <w:rPr>
                <w:rFonts w:ascii="Times New Roman" w:hAnsi="Times New Roman" w:cs="Times New Roman"/>
                <w:iCs/>
              </w:rPr>
            </w:pPr>
          </w:p>
          <w:p w14:paraId="574B90C3" w14:textId="6D0663F4" w:rsidR="003F4196" w:rsidRDefault="003F4196" w:rsidP="00D7659B">
            <w:pPr>
              <w:rPr>
                <w:rFonts w:ascii="Times New Roman" w:hAnsi="Times New Roman" w:cs="Times New Roman"/>
                <w:iCs/>
              </w:rPr>
            </w:pPr>
            <w:r>
              <w:rPr>
                <w:rFonts w:ascii="Times New Roman" w:hAnsi="Times New Roman" w:cs="Times New Roman"/>
                <w:iCs/>
              </w:rPr>
              <w:t>Geometry is in every aspect of our daily lives. Here are some examples:</w:t>
            </w:r>
          </w:p>
          <w:p w14:paraId="29357929" w14:textId="0375D491" w:rsidR="00CA4D5F" w:rsidRDefault="00CA4D5F" w:rsidP="00D7659B">
            <w:pPr>
              <w:rPr>
                <w:rFonts w:ascii="Times New Roman" w:hAnsi="Times New Roman" w:cs="Times New Roman"/>
                <w:iCs/>
              </w:rPr>
            </w:pPr>
          </w:p>
          <w:tbl>
            <w:tblPr>
              <w:tblStyle w:val="TableGrid"/>
              <w:tblW w:w="0" w:type="auto"/>
              <w:tblInd w:w="2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2415"/>
            </w:tblGrid>
            <w:tr w:rsidR="00CA4D5F" w14:paraId="60AEF4E8" w14:textId="77777777" w:rsidTr="00CA4D5F">
              <w:tc>
                <w:tcPr>
                  <w:tcW w:w="2546" w:type="dxa"/>
                </w:tcPr>
                <w:p w14:paraId="1E4A8ECB" w14:textId="77777777" w:rsidR="00CA4D5F" w:rsidRDefault="00CA4D5F" w:rsidP="00CA4D5F">
                  <w:pPr>
                    <w:pStyle w:val="ListParagraph"/>
                    <w:numPr>
                      <w:ilvl w:val="0"/>
                      <w:numId w:val="7"/>
                    </w:numPr>
                    <w:rPr>
                      <w:rFonts w:ascii="Times New Roman" w:hAnsi="Times New Roman" w:cs="Times New Roman"/>
                      <w:iCs/>
                    </w:rPr>
                  </w:pPr>
                  <w:r>
                    <w:rPr>
                      <w:rFonts w:ascii="Times New Roman" w:hAnsi="Times New Roman" w:cs="Times New Roman"/>
                      <w:iCs/>
                    </w:rPr>
                    <w:t>Nature</w:t>
                  </w:r>
                </w:p>
                <w:p w14:paraId="2D54BF44" w14:textId="77777777" w:rsidR="00CA4D5F" w:rsidRDefault="00CA4D5F" w:rsidP="00CA4D5F">
                  <w:pPr>
                    <w:pStyle w:val="ListParagraph"/>
                    <w:numPr>
                      <w:ilvl w:val="0"/>
                      <w:numId w:val="7"/>
                    </w:numPr>
                    <w:rPr>
                      <w:rFonts w:ascii="Times New Roman" w:hAnsi="Times New Roman" w:cs="Times New Roman"/>
                      <w:iCs/>
                    </w:rPr>
                  </w:pPr>
                  <w:r>
                    <w:rPr>
                      <w:rFonts w:ascii="Times New Roman" w:hAnsi="Times New Roman" w:cs="Times New Roman"/>
                      <w:iCs/>
                    </w:rPr>
                    <w:t>Technology</w:t>
                  </w:r>
                </w:p>
                <w:p w14:paraId="273A4C0D" w14:textId="77777777" w:rsidR="00CA4D5F" w:rsidRDefault="00CA4D5F" w:rsidP="00CA4D5F">
                  <w:pPr>
                    <w:pStyle w:val="ListParagraph"/>
                    <w:numPr>
                      <w:ilvl w:val="0"/>
                      <w:numId w:val="7"/>
                    </w:numPr>
                    <w:rPr>
                      <w:rFonts w:ascii="Times New Roman" w:hAnsi="Times New Roman" w:cs="Times New Roman"/>
                      <w:iCs/>
                    </w:rPr>
                  </w:pPr>
                  <w:r>
                    <w:rPr>
                      <w:rFonts w:ascii="Times New Roman" w:hAnsi="Times New Roman" w:cs="Times New Roman"/>
                      <w:iCs/>
                    </w:rPr>
                    <w:t>Homes</w:t>
                  </w:r>
                </w:p>
                <w:p w14:paraId="028458FB" w14:textId="77777777" w:rsidR="00CA4D5F" w:rsidRDefault="00CA4D5F" w:rsidP="00CA4D5F">
                  <w:pPr>
                    <w:pStyle w:val="ListParagraph"/>
                    <w:numPr>
                      <w:ilvl w:val="0"/>
                      <w:numId w:val="7"/>
                    </w:numPr>
                    <w:rPr>
                      <w:rFonts w:ascii="Times New Roman" w:hAnsi="Times New Roman" w:cs="Times New Roman"/>
                      <w:iCs/>
                    </w:rPr>
                  </w:pPr>
                  <w:r>
                    <w:rPr>
                      <w:rFonts w:ascii="Times New Roman" w:hAnsi="Times New Roman" w:cs="Times New Roman"/>
                      <w:iCs/>
                    </w:rPr>
                    <w:t>Architecture</w:t>
                  </w:r>
                </w:p>
                <w:p w14:paraId="329C1B98" w14:textId="3939D771" w:rsidR="00CA4D5F" w:rsidRPr="00CA4D5F" w:rsidRDefault="00CA4D5F" w:rsidP="00D7659B">
                  <w:pPr>
                    <w:pStyle w:val="ListParagraph"/>
                    <w:numPr>
                      <w:ilvl w:val="0"/>
                      <w:numId w:val="7"/>
                    </w:numPr>
                    <w:rPr>
                      <w:rFonts w:ascii="Times New Roman" w:hAnsi="Times New Roman" w:cs="Times New Roman"/>
                      <w:iCs/>
                    </w:rPr>
                  </w:pPr>
                  <w:r>
                    <w:rPr>
                      <w:rFonts w:ascii="Times New Roman" w:hAnsi="Times New Roman" w:cs="Times New Roman"/>
                      <w:iCs/>
                    </w:rPr>
                    <w:t>Art</w:t>
                  </w:r>
                </w:p>
              </w:tc>
              <w:tc>
                <w:tcPr>
                  <w:tcW w:w="2415" w:type="dxa"/>
                </w:tcPr>
                <w:p w14:paraId="6E450677" w14:textId="77777777" w:rsidR="00CA4D5F" w:rsidRDefault="00CA4D5F" w:rsidP="00CA4D5F">
                  <w:pPr>
                    <w:pStyle w:val="ListParagraph"/>
                    <w:numPr>
                      <w:ilvl w:val="0"/>
                      <w:numId w:val="7"/>
                    </w:numPr>
                    <w:rPr>
                      <w:rFonts w:ascii="Times New Roman" w:hAnsi="Times New Roman" w:cs="Times New Roman"/>
                      <w:iCs/>
                    </w:rPr>
                  </w:pPr>
                  <w:r>
                    <w:rPr>
                      <w:rFonts w:ascii="Times New Roman" w:hAnsi="Times New Roman" w:cs="Times New Roman"/>
                      <w:iCs/>
                    </w:rPr>
                    <w:t>Sports</w:t>
                  </w:r>
                </w:p>
                <w:p w14:paraId="6915FC2A" w14:textId="77777777" w:rsidR="00CA4D5F" w:rsidRDefault="00CA4D5F" w:rsidP="00CA4D5F">
                  <w:pPr>
                    <w:pStyle w:val="ListParagraph"/>
                    <w:numPr>
                      <w:ilvl w:val="0"/>
                      <w:numId w:val="7"/>
                    </w:numPr>
                    <w:rPr>
                      <w:rFonts w:ascii="Times New Roman" w:hAnsi="Times New Roman" w:cs="Times New Roman"/>
                      <w:iCs/>
                    </w:rPr>
                  </w:pPr>
                  <w:r>
                    <w:rPr>
                      <w:rFonts w:ascii="Times New Roman" w:hAnsi="Times New Roman" w:cs="Times New Roman"/>
                      <w:iCs/>
                    </w:rPr>
                    <w:t>Design</w:t>
                  </w:r>
                </w:p>
                <w:p w14:paraId="0B77B7B2" w14:textId="77777777" w:rsidR="00CA4D5F" w:rsidRDefault="00CA4D5F" w:rsidP="00CA4D5F">
                  <w:pPr>
                    <w:pStyle w:val="ListParagraph"/>
                    <w:numPr>
                      <w:ilvl w:val="0"/>
                      <w:numId w:val="7"/>
                    </w:numPr>
                    <w:rPr>
                      <w:rFonts w:ascii="Times New Roman" w:hAnsi="Times New Roman" w:cs="Times New Roman"/>
                      <w:iCs/>
                    </w:rPr>
                  </w:pPr>
                  <w:r>
                    <w:rPr>
                      <w:rFonts w:ascii="Times New Roman" w:hAnsi="Times New Roman" w:cs="Times New Roman"/>
                      <w:iCs/>
                    </w:rPr>
                    <w:t>Mapping</w:t>
                  </w:r>
                </w:p>
                <w:p w14:paraId="7C5E44EA" w14:textId="77777777" w:rsidR="00CA4D5F" w:rsidRDefault="00CA4D5F" w:rsidP="00CA4D5F">
                  <w:pPr>
                    <w:pStyle w:val="ListParagraph"/>
                    <w:numPr>
                      <w:ilvl w:val="0"/>
                      <w:numId w:val="7"/>
                    </w:numPr>
                    <w:rPr>
                      <w:rFonts w:ascii="Times New Roman" w:hAnsi="Times New Roman" w:cs="Times New Roman"/>
                      <w:iCs/>
                    </w:rPr>
                  </w:pPr>
                  <w:r>
                    <w:rPr>
                      <w:rFonts w:ascii="Times New Roman" w:hAnsi="Times New Roman" w:cs="Times New Roman"/>
                      <w:iCs/>
                    </w:rPr>
                    <w:t>Medicine</w:t>
                  </w:r>
                </w:p>
                <w:p w14:paraId="29DB6498" w14:textId="7436FB94" w:rsidR="00CA4D5F" w:rsidRDefault="00CA4D5F" w:rsidP="00CA4D5F">
                  <w:pPr>
                    <w:pStyle w:val="ListParagraph"/>
                    <w:numPr>
                      <w:ilvl w:val="0"/>
                      <w:numId w:val="7"/>
                    </w:numPr>
                    <w:rPr>
                      <w:rFonts w:ascii="Times New Roman" w:hAnsi="Times New Roman" w:cs="Times New Roman"/>
                      <w:iCs/>
                    </w:rPr>
                  </w:pPr>
                  <w:r>
                    <w:rPr>
                      <w:rFonts w:ascii="Times New Roman" w:hAnsi="Times New Roman" w:cs="Times New Roman"/>
                      <w:iCs/>
                    </w:rPr>
                    <w:t>Navigation</w:t>
                  </w:r>
                </w:p>
              </w:tc>
            </w:tr>
          </w:tbl>
          <w:p w14:paraId="6E86E104" w14:textId="35C1FE49" w:rsidR="003F4196" w:rsidRPr="00CA4D5F" w:rsidRDefault="003F4196" w:rsidP="00CA4D5F">
            <w:pPr>
              <w:rPr>
                <w:rFonts w:ascii="Times New Roman" w:hAnsi="Times New Roman" w:cs="Times New Roman"/>
                <w:iCs/>
              </w:rPr>
            </w:pPr>
          </w:p>
        </w:tc>
      </w:tr>
    </w:tbl>
    <w:p w14:paraId="7F7D11FC" w14:textId="2A0319E3" w:rsidR="00B32FF8" w:rsidRDefault="00F44D7C" w:rsidP="00B32FF8">
      <w:pPr>
        <w:rPr>
          <w:rFonts w:ascii="Times New Roman" w:hAnsi="Times New Roman" w:cs="Times New Roman"/>
          <w:b/>
          <w:bCs/>
          <w:i/>
        </w:rPr>
      </w:pPr>
      <w:r>
        <w:rPr>
          <w:noProof/>
          <w:lang w:val="en-US"/>
        </w:rPr>
        <mc:AlternateContent>
          <mc:Choice Requires="wpg">
            <w:drawing>
              <wp:anchor distT="0" distB="0" distL="114300" distR="114300" simplePos="0" relativeHeight="251660288" behindDoc="0" locked="0" layoutInCell="1" allowOverlap="1" wp14:anchorId="7D9AB421" wp14:editId="44E7F249">
                <wp:simplePos x="0" y="0"/>
                <wp:positionH relativeFrom="margin">
                  <wp:posOffset>3857624</wp:posOffset>
                </wp:positionH>
                <wp:positionV relativeFrom="paragraph">
                  <wp:posOffset>730885</wp:posOffset>
                </wp:positionV>
                <wp:extent cx="2731137" cy="2828925"/>
                <wp:effectExtent l="0" t="0" r="0" b="9525"/>
                <wp:wrapNone/>
                <wp:docPr id="3" name="Group 3"/>
                <wp:cNvGraphicFramePr/>
                <a:graphic xmlns:a="http://schemas.openxmlformats.org/drawingml/2006/main">
                  <a:graphicData uri="http://schemas.microsoft.com/office/word/2010/wordprocessingGroup">
                    <wpg:wgp>
                      <wpg:cNvGrpSpPr/>
                      <wpg:grpSpPr>
                        <a:xfrm>
                          <a:off x="0" y="0"/>
                          <a:ext cx="2731137" cy="2828925"/>
                          <a:chOff x="-2" y="0"/>
                          <a:chExt cx="2731137" cy="2828925"/>
                        </a:xfrm>
                      </wpg:grpSpPr>
                      <wps:wsp>
                        <wps:cNvPr id="4" name="Text Box 2"/>
                        <wps:cNvSpPr txBox="1">
                          <a:spLocks noChangeArrowheads="1"/>
                        </wps:cNvSpPr>
                        <wps:spPr bwMode="auto">
                          <a:xfrm>
                            <a:off x="-2" y="0"/>
                            <a:ext cx="2731135" cy="1177290"/>
                          </a:xfrm>
                          <a:prstGeom prst="rect">
                            <a:avLst/>
                          </a:prstGeom>
                          <a:solidFill>
                            <a:schemeClr val="accent4">
                              <a:alpha val="50000"/>
                            </a:schemeClr>
                          </a:solidFill>
                          <a:ln>
                            <a:noFill/>
                          </a:ln>
                          <a:effectLst>
                            <a:softEdge rad="63500"/>
                          </a:effectLst>
                        </wps:spPr>
                        <wps:style>
                          <a:lnRef idx="0">
                            <a:scrgbClr r="0" g="0" b="0"/>
                          </a:lnRef>
                          <a:fillRef idx="0">
                            <a:scrgbClr r="0" g="0" b="0"/>
                          </a:fillRef>
                          <a:effectRef idx="0">
                            <a:scrgbClr r="0" g="0" b="0"/>
                          </a:effectRef>
                          <a:fontRef idx="minor">
                            <a:schemeClr val="lt1"/>
                          </a:fontRef>
                        </wps:style>
                        <wps:txbx>
                          <w:txbxContent>
                            <w:p w14:paraId="5B17A2D2" w14:textId="77777777" w:rsidR="00CA4D5F" w:rsidRPr="00022254" w:rsidRDefault="00CA4D5F" w:rsidP="00CA4D5F">
                              <w:pPr>
                                <w:rPr>
                                  <w:rFonts w:ascii="Times New Roman" w:hAnsi="Times New Roman" w:cs="Times New Roman"/>
                                  <w:b/>
                                  <w:bCs/>
                                  <w:sz w:val="24"/>
                                  <w:szCs w:val="24"/>
                                </w:rPr>
                              </w:pPr>
                              <w:r w:rsidRPr="00022254">
                                <w:rPr>
                                  <w:rFonts w:ascii="Times New Roman" w:hAnsi="Times New Roman" w:cs="Times New Roman"/>
                                  <w:b/>
                                  <w:bCs/>
                                  <w:sz w:val="24"/>
                                  <w:szCs w:val="24"/>
                                </w:rPr>
                                <w:t>WHAT YOU’LL LEARN</w:t>
                              </w:r>
                            </w:p>
                            <w:p w14:paraId="34CE3246" w14:textId="7D16BF9E" w:rsidR="00CA4D5F" w:rsidRPr="00022254" w:rsidRDefault="00CA4D5F" w:rsidP="00CA4D5F">
                              <w:pPr>
                                <w:rPr>
                                  <w:rFonts w:ascii="Times New Roman" w:hAnsi="Times New Roman" w:cs="Times New Roman"/>
                                </w:rPr>
                              </w:pPr>
                              <w:r w:rsidRPr="00CA4D5F">
                                <w:rPr>
                                  <w:rFonts w:ascii="Times New Roman" w:hAnsi="Times New Roman" w:cs="Times New Roman"/>
                                </w:rPr>
                                <w:t>To apply measurement and</w:t>
                              </w:r>
                              <w:r>
                                <w:rPr>
                                  <w:rFonts w:ascii="Times New Roman" w:hAnsi="Times New Roman" w:cs="Times New Roman"/>
                                </w:rPr>
                                <w:t xml:space="preserve"> </w:t>
                              </w:r>
                              <w:r w:rsidRPr="00CA4D5F">
                                <w:rPr>
                                  <w:rFonts w:ascii="Times New Roman" w:hAnsi="Times New Roman" w:cs="Times New Roman"/>
                                </w:rPr>
                                <w:t>geometry concepts to composite</w:t>
                              </w:r>
                              <w:r>
                                <w:rPr>
                                  <w:rFonts w:ascii="Times New Roman" w:hAnsi="Times New Roman" w:cs="Times New Roman"/>
                                </w:rPr>
                                <w:t xml:space="preserve"> </w:t>
                              </w:r>
                              <w:r w:rsidRPr="00CA4D5F">
                                <w:rPr>
                                  <w:rFonts w:ascii="Times New Roman" w:hAnsi="Times New Roman" w:cs="Times New Roman"/>
                                </w:rPr>
                                <w:t>figures and objects and to</w:t>
                              </w:r>
                              <w:r>
                                <w:rPr>
                                  <w:rFonts w:ascii="Times New Roman" w:hAnsi="Times New Roman" w:cs="Times New Roman"/>
                                </w:rPr>
                                <w:t xml:space="preserve"> </w:t>
                              </w:r>
                              <w:r w:rsidRPr="00CA4D5F">
                                <w:rPr>
                                  <w:rFonts w:ascii="Times New Roman" w:hAnsi="Times New Roman" w:cs="Times New Roman"/>
                                </w:rPr>
                                <w:t>investigate optimization problems in</w:t>
                              </w:r>
                              <w:r>
                                <w:rPr>
                                  <w:rFonts w:ascii="Times New Roman" w:hAnsi="Times New Roman" w:cs="Times New Roman"/>
                                </w:rPr>
                                <w:t xml:space="preserve"> </w:t>
                              </w:r>
                              <w:r w:rsidRPr="00CA4D5F">
                                <w:rPr>
                                  <w:rFonts w:ascii="Times New Roman" w:hAnsi="Times New Roman" w:cs="Times New Roman"/>
                                </w:rPr>
                                <w:t>the real world</w:t>
                              </w:r>
                              <w:r>
                                <w:rPr>
                                  <w:rFonts w:ascii="Times New Roman" w:hAnsi="Times New Roman" w:cs="Times New Roman"/>
                                </w:rPr>
                                <w:t xml:space="preserve">. </w:t>
                              </w:r>
                            </w:p>
                          </w:txbxContent>
                        </wps:txbx>
                        <wps:bodyPr rot="0" vert="horz" wrap="square" lIns="91440" tIns="45720" rIns="91440" bIns="45720" anchor="t" anchorCtr="0">
                          <a:spAutoFit/>
                        </wps:bodyPr>
                      </wps:wsp>
                      <wps:wsp>
                        <wps:cNvPr id="5" name="Text Box 5"/>
                        <wps:cNvSpPr txBox="1">
                          <a:spLocks noChangeArrowheads="1"/>
                        </wps:cNvSpPr>
                        <wps:spPr bwMode="auto">
                          <a:xfrm>
                            <a:off x="19050" y="1190626"/>
                            <a:ext cx="2712085" cy="1638299"/>
                          </a:xfrm>
                          <a:prstGeom prst="rect">
                            <a:avLst/>
                          </a:prstGeom>
                          <a:solidFill>
                            <a:schemeClr val="accent4">
                              <a:alpha val="50000"/>
                            </a:schemeClr>
                          </a:solidFill>
                          <a:ln>
                            <a:noFill/>
                          </a:ln>
                          <a:effectLst>
                            <a:softEdge rad="63500"/>
                          </a:effectLst>
                        </wps:spPr>
                        <wps:style>
                          <a:lnRef idx="0">
                            <a:scrgbClr r="0" g="0" b="0"/>
                          </a:lnRef>
                          <a:fillRef idx="0">
                            <a:scrgbClr r="0" g="0" b="0"/>
                          </a:fillRef>
                          <a:effectRef idx="0">
                            <a:scrgbClr r="0" g="0" b="0"/>
                          </a:effectRef>
                          <a:fontRef idx="minor">
                            <a:schemeClr val="lt1"/>
                          </a:fontRef>
                        </wps:style>
                        <wps:txbx>
                          <w:txbxContent>
                            <w:p w14:paraId="66767AD1" w14:textId="6CC1FFE4" w:rsidR="00CA4D5F" w:rsidRPr="00CA4D5F" w:rsidRDefault="00CA4D5F" w:rsidP="00CA4D5F">
                              <w:pPr>
                                <w:rPr>
                                  <w:rFonts w:ascii="Times New Roman" w:hAnsi="Times New Roman" w:cs="Times New Roman"/>
                                  <w:b/>
                                  <w:bCs/>
                                </w:rPr>
                              </w:pPr>
                              <w:r w:rsidRPr="00CA4D5F">
                                <w:rPr>
                                  <w:rFonts w:ascii="Times New Roman" w:hAnsi="Times New Roman" w:cs="Times New Roman"/>
                                  <w:b/>
                                  <w:bCs/>
                                </w:rPr>
                                <w:t>AND WHY</w:t>
                              </w:r>
                            </w:p>
                            <w:p w14:paraId="6982C988" w14:textId="22365A2D" w:rsidR="00CA4D5F" w:rsidRPr="00CA4D5F" w:rsidRDefault="00CA4D5F" w:rsidP="00CA4D5F">
                              <w:pPr>
                                <w:rPr>
                                  <w:rFonts w:ascii="Times New Roman" w:hAnsi="Times New Roman" w:cs="Times New Roman"/>
                                </w:rPr>
                              </w:pPr>
                              <w:r w:rsidRPr="00CA4D5F">
                                <w:rPr>
                                  <w:rFonts w:ascii="Times New Roman" w:hAnsi="Times New Roman" w:cs="Times New Roman"/>
                                </w:rPr>
                                <w:t>Area, volume, and surface area calculations are important when estimating the supplies needed for painting, pouring concrete, and other construction jobs. Knowledge of surface area and volume can also help manufacturers reduce the amount of material used to package items.</w:t>
                              </w:r>
                            </w:p>
                            <w:p w14:paraId="6A5290DF" w14:textId="2ACA3A79" w:rsidR="00CA4D5F" w:rsidRPr="00CA4D5F" w:rsidRDefault="00CA4D5F" w:rsidP="00CA4D5F">
                              <w:pPr>
                                <w:rPr>
                                  <w:rFonts w:ascii="Times New Roman" w:hAnsi="Times New Roman" w:cs="Times New Roman"/>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9AB421" id="Group 3" o:spid="_x0000_s1026" style="position:absolute;margin-left:303.75pt;margin-top:57.55pt;width:215.05pt;height:222.75pt;z-index:251660288;mso-position-horizontal-relative:margin;mso-width-relative:margin;mso-height-relative:margin" coordorigin="" coordsize="27311,2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">
                <v:shapetype id="_x0000_t202" coordsize="21600,21600" o:spt="202" path="m,l,21600r21600,l21600,xe">
                  <v:stroke joinstyle="miter"/>
                  <v:path gradientshapeok="t" o:connecttype="rect"/>
                </v:shapetype>
                <v:shape id="Text Box 2" o:spid="_x0000_s1027" type="#_x0000_t202" style="position:absolute;width:27311;height:1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" fillcolor="#ffc000 [3207]" stroked="f">
                  <v:fill opacity="32896f"/>
                  <v:textbox style="mso-fit-shape-to-text:t">
                    <w:txbxContent>
                      <w:p w14:paraId="5B17A2D2" w14:textId="77777777" w:rsidR="00CA4D5F" w:rsidRPr="00022254" w:rsidRDefault="00CA4D5F" w:rsidP="00CA4D5F">
                        <w:pPr>
                          <w:rPr>
                            <w:rFonts w:ascii="Times New Roman" w:hAnsi="Times New Roman" w:cs="Times New Roman"/>
                            <w:b/>
                            <w:bCs/>
                            <w:sz w:val="24"/>
                            <w:szCs w:val="24"/>
                          </w:rPr>
                        </w:pPr>
                        <w:r w:rsidRPr="00022254">
                          <w:rPr>
                            <w:rFonts w:ascii="Times New Roman" w:hAnsi="Times New Roman" w:cs="Times New Roman"/>
                            <w:b/>
                            <w:bCs/>
                            <w:sz w:val="24"/>
                            <w:szCs w:val="24"/>
                          </w:rPr>
                          <w:t>WHAT YOU’LL LEARN</w:t>
                        </w:r>
                      </w:p>
                      <w:p w14:paraId="34CE3246" w14:textId="7D16BF9E" w:rsidR="00CA4D5F" w:rsidRPr="00022254" w:rsidRDefault="00CA4D5F" w:rsidP="00CA4D5F">
                        <w:pPr>
                          <w:rPr>
                            <w:rFonts w:ascii="Times New Roman" w:hAnsi="Times New Roman" w:cs="Times New Roman"/>
                          </w:rPr>
                        </w:pPr>
                        <w:r w:rsidRPr="00CA4D5F">
                          <w:rPr>
                            <w:rFonts w:ascii="Times New Roman" w:hAnsi="Times New Roman" w:cs="Times New Roman"/>
                          </w:rPr>
                          <w:t>To apply measurement and</w:t>
                        </w:r>
                        <w:r>
                          <w:rPr>
                            <w:rFonts w:ascii="Times New Roman" w:hAnsi="Times New Roman" w:cs="Times New Roman"/>
                          </w:rPr>
                          <w:t xml:space="preserve"> </w:t>
                        </w:r>
                        <w:r w:rsidRPr="00CA4D5F">
                          <w:rPr>
                            <w:rFonts w:ascii="Times New Roman" w:hAnsi="Times New Roman" w:cs="Times New Roman"/>
                          </w:rPr>
                          <w:t>geometry concepts to composite</w:t>
                        </w:r>
                        <w:r>
                          <w:rPr>
                            <w:rFonts w:ascii="Times New Roman" w:hAnsi="Times New Roman" w:cs="Times New Roman"/>
                          </w:rPr>
                          <w:t xml:space="preserve"> </w:t>
                        </w:r>
                        <w:r w:rsidRPr="00CA4D5F">
                          <w:rPr>
                            <w:rFonts w:ascii="Times New Roman" w:hAnsi="Times New Roman" w:cs="Times New Roman"/>
                          </w:rPr>
                          <w:t>figures and objects and to</w:t>
                        </w:r>
                        <w:r>
                          <w:rPr>
                            <w:rFonts w:ascii="Times New Roman" w:hAnsi="Times New Roman" w:cs="Times New Roman"/>
                          </w:rPr>
                          <w:t xml:space="preserve"> </w:t>
                        </w:r>
                        <w:r w:rsidRPr="00CA4D5F">
                          <w:rPr>
                            <w:rFonts w:ascii="Times New Roman" w:hAnsi="Times New Roman" w:cs="Times New Roman"/>
                          </w:rPr>
                          <w:t>investigate optimization problems in</w:t>
                        </w:r>
                        <w:r>
                          <w:rPr>
                            <w:rFonts w:ascii="Times New Roman" w:hAnsi="Times New Roman" w:cs="Times New Roman"/>
                          </w:rPr>
                          <w:t xml:space="preserve"> </w:t>
                        </w:r>
                        <w:r w:rsidRPr="00CA4D5F">
                          <w:rPr>
                            <w:rFonts w:ascii="Times New Roman" w:hAnsi="Times New Roman" w:cs="Times New Roman"/>
                          </w:rPr>
                          <w:t>the real world</w:t>
                        </w:r>
                        <w:r>
                          <w:rPr>
                            <w:rFonts w:ascii="Times New Roman" w:hAnsi="Times New Roman" w:cs="Times New Roman"/>
                          </w:rPr>
                          <w:t xml:space="preserve">. </w:t>
                        </w:r>
                      </w:p>
                    </w:txbxContent>
                  </v:textbox>
                </v:shape>
                <v:shape id="Text Box 5" o:spid="_x0000_s1028" type="#_x0000_t202" style="position:absolute;left:190;top:11906;width:27121;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" fillcolor="#ffc000 [3207]" stroked="f">
                  <v:fill opacity="32896f"/>
                  <v:textbox>
                    <w:txbxContent>
                      <w:p w14:paraId="66767AD1" w14:textId="6CC1FFE4" w:rsidR="00CA4D5F" w:rsidRPr="00CA4D5F" w:rsidRDefault="00CA4D5F" w:rsidP="00CA4D5F">
                        <w:pPr>
                          <w:rPr>
                            <w:rFonts w:ascii="Times New Roman" w:hAnsi="Times New Roman" w:cs="Times New Roman"/>
                            <w:b/>
                            <w:bCs/>
                          </w:rPr>
                        </w:pPr>
                        <w:r w:rsidRPr="00CA4D5F">
                          <w:rPr>
                            <w:rFonts w:ascii="Times New Roman" w:hAnsi="Times New Roman" w:cs="Times New Roman"/>
                            <w:b/>
                            <w:bCs/>
                          </w:rPr>
                          <w:t>AND WHY</w:t>
                        </w:r>
                      </w:p>
                      <w:p w14:paraId="6982C988" w14:textId="22365A2D" w:rsidR="00CA4D5F" w:rsidRPr="00CA4D5F" w:rsidRDefault="00CA4D5F" w:rsidP="00CA4D5F">
                        <w:pPr>
                          <w:rPr>
                            <w:rFonts w:ascii="Times New Roman" w:hAnsi="Times New Roman" w:cs="Times New Roman"/>
                          </w:rPr>
                        </w:pPr>
                        <w:r w:rsidRPr="00CA4D5F">
                          <w:rPr>
                            <w:rFonts w:ascii="Times New Roman" w:hAnsi="Times New Roman" w:cs="Times New Roman"/>
                          </w:rPr>
                          <w:t>Area, volume, and surface area</w:t>
                        </w:r>
                        <w:r w:rsidRPr="00CA4D5F">
                          <w:rPr>
                            <w:rFonts w:ascii="Times New Roman" w:hAnsi="Times New Roman" w:cs="Times New Roman"/>
                          </w:rPr>
                          <w:t xml:space="preserve"> </w:t>
                        </w:r>
                        <w:r w:rsidRPr="00CA4D5F">
                          <w:rPr>
                            <w:rFonts w:ascii="Times New Roman" w:hAnsi="Times New Roman" w:cs="Times New Roman"/>
                          </w:rPr>
                          <w:t>calculations are important when</w:t>
                        </w:r>
                        <w:r w:rsidRPr="00CA4D5F">
                          <w:rPr>
                            <w:rFonts w:ascii="Times New Roman" w:hAnsi="Times New Roman" w:cs="Times New Roman"/>
                          </w:rPr>
                          <w:t xml:space="preserve"> </w:t>
                        </w:r>
                        <w:r w:rsidRPr="00CA4D5F">
                          <w:rPr>
                            <w:rFonts w:ascii="Times New Roman" w:hAnsi="Times New Roman" w:cs="Times New Roman"/>
                          </w:rPr>
                          <w:t>estimating the supplies needed for</w:t>
                        </w:r>
                        <w:r w:rsidRPr="00CA4D5F">
                          <w:rPr>
                            <w:rFonts w:ascii="Times New Roman" w:hAnsi="Times New Roman" w:cs="Times New Roman"/>
                          </w:rPr>
                          <w:t xml:space="preserve"> </w:t>
                        </w:r>
                        <w:r w:rsidRPr="00CA4D5F">
                          <w:rPr>
                            <w:rFonts w:ascii="Times New Roman" w:hAnsi="Times New Roman" w:cs="Times New Roman"/>
                          </w:rPr>
                          <w:t>painting, pouring concrete, and</w:t>
                        </w:r>
                        <w:r w:rsidRPr="00CA4D5F">
                          <w:rPr>
                            <w:rFonts w:ascii="Times New Roman" w:hAnsi="Times New Roman" w:cs="Times New Roman"/>
                          </w:rPr>
                          <w:t xml:space="preserve"> </w:t>
                        </w:r>
                        <w:r w:rsidRPr="00CA4D5F">
                          <w:rPr>
                            <w:rFonts w:ascii="Times New Roman" w:hAnsi="Times New Roman" w:cs="Times New Roman"/>
                          </w:rPr>
                          <w:t>other construction jobs. Knowledge of</w:t>
                        </w:r>
                        <w:r w:rsidRPr="00CA4D5F">
                          <w:rPr>
                            <w:rFonts w:ascii="Times New Roman" w:hAnsi="Times New Roman" w:cs="Times New Roman"/>
                          </w:rPr>
                          <w:t xml:space="preserve"> </w:t>
                        </w:r>
                        <w:r w:rsidRPr="00CA4D5F">
                          <w:rPr>
                            <w:rFonts w:ascii="Times New Roman" w:hAnsi="Times New Roman" w:cs="Times New Roman"/>
                          </w:rPr>
                          <w:t>surface area and volume can also help</w:t>
                        </w:r>
                        <w:r w:rsidRPr="00CA4D5F">
                          <w:rPr>
                            <w:rFonts w:ascii="Times New Roman" w:hAnsi="Times New Roman" w:cs="Times New Roman"/>
                          </w:rPr>
                          <w:t xml:space="preserve"> </w:t>
                        </w:r>
                        <w:r w:rsidRPr="00CA4D5F">
                          <w:rPr>
                            <w:rFonts w:ascii="Times New Roman" w:hAnsi="Times New Roman" w:cs="Times New Roman"/>
                          </w:rPr>
                          <w:t>manufacturers reduce the amount of</w:t>
                        </w:r>
                        <w:r w:rsidRPr="00CA4D5F">
                          <w:rPr>
                            <w:rFonts w:ascii="Times New Roman" w:hAnsi="Times New Roman" w:cs="Times New Roman"/>
                          </w:rPr>
                          <w:t xml:space="preserve"> </w:t>
                        </w:r>
                        <w:r w:rsidRPr="00CA4D5F">
                          <w:rPr>
                            <w:rFonts w:ascii="Times New Roman" w:hAnsi="Times New Roman" w:cs="Times New Roman"/>
                          </w:rPr>
                          <w:t>material used to package items.</w:t>
                        </w:r>
                      </w:p>
                      <w:p w14:paraId="6A5290DF" w14:textId="2ACA3A79" w:rsidR="00CA4D5F" w:rsidRPr="00CA4D5F" w:rsidRDefault="00CA4D5F" w:rsidP="00CA4D5F">
                        <w:pPr>
                          <w:rPr>
                            <w:rFonts w:ascii="Times New Roman" w:hAnsi="Times New Roman" w:cs="Times New Roman"/>
                          </w:rPr>
                        </w:pPr>
                      </w:p>
                    </w:txbxContent>
                  </v:textbox>
                </v:shape>
                <w10:wrap anchorx="margin"/>
              </v:group>
            </w:pict>
          </mc:Fallback>
        </mc:AlternateContent>
      </w:r>
      <w:r w:rsidR="00CA4D5F">
        <w:rPr>
          <w:noProof/>
          <w:lang w:val="en-US"/>
        </w:rPr>
        <w:drawing>
          <wp:anchor distT="0" distB="0" distL="114300" distR="114300" simplePos="0" relativeHeight="251658240" behindDoc="1" locked="0" layoutInCell="1" allowOverlap="1" wp14:anchorId="5FDC2AA7" wp14:editId="5404D03D">
            <wp:simplePos x="0" y="0"/>
            <wp:positionH relativeFrom="margin">
              <wp:align>right</wp:align>
            </wp:positionH>
            <wp:positionV relativeFrom="paragraph">
              <wp:posOffset>161925</wp:posOffset>
            </wp:positionV>
            <wp:extent cx="6677025" cy="3512820"/>
            <wp:effectExtent l="0" t="0" r="9525" b="0"/>
            <wp:wrapTight wrapText="bothSides">
              <wp:wrapPolygon edited="0">
                <wp:start x="0" y="0"/>
                <wp:lineTo x="0" y="21436"/>
                <wp:lineTo x="21569" y="21436"/>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77025" cy="3512820"/>
                    </a:xfrm>
                    <a:prstGeom prst="rect">
                      <a:avLst/>
                    </a:prstGeom>
                  </pic:spPr>
                </pic:pic>
              </a:graphicData>
            </a:graphic>
            <wp14:sizeRelH relativeFrom="margin">
              <wp14:pctWidth>0</wp14:pctWidth>
            </wp14:sizeRelH>
          </wp:anchor>
        </w:drawing>
      </w:r>
    </w:p>
    <w:p w14:paraId="161FCA43" w14:textId="77777777" w:rsidR="00CA4D5F" w:rsidRPr="00CA4D5F" w:rsidRDefault="00CA4D5F" w:rsidP="00CA4D5F">
      <w:pPr>
        <w:tabs>
          <w:tab w:val="left" w:pos="217"/>
        </w:tabs>
        <w:rPr>
          <w:rFonts w:ascii="Times New Roman" w:hAnsi="Times New Roman" w:cs="Times New Roman"/>
          <w:lang w:val="en-US"/>
        </w:rPr>
      </w:pPr>
    </w:p>
    <w:tbl>
      <w:tblPr>
        <w:tblStyle w:val="TableGrid"/>
        <w:tblW w:w="10485" w:type="dxa"/>
        <w:tblLook w:val="04A0" w:firstRow="1" w:lastRow="0" w:firstColumn="1" w:lastColumn="0" w:noHBand="0" w:noVBand="1"/>
      </w:tblPr>
      <w:tblGrid>
        <w:gridCol w:w="803"/>
        <w:gridCol w:w="5288"/>
        <w:gridCol w:w="4394"/>
      </w:tblGrid>
      <w:tr w:rsidR="001547D3" w:rsidRPr="00D7659B" w14:paraId="70032459" w14:textId="77777777" w:rsidTr="00C5080D">
        <w:tc>
          <w:tcPr>
            <w:tcW w:w="803" w:type="dxa"/>
            <w:shd w:val="pct15" w:color="auto" w:fill="auto"/>
          </w:tcPr>
          <w:p w14:paraId="0A72912F" w14:textId="67C19216" w:rsidR="001547D3" w:rsidRPr="00D7659B" w:rsidRDefault="001547D3" w:rsidP="00C12EF0">
            <w:pPr>
              <w:tabs>
                <w:tab w:val="left" w:pos="284"/>
              </w:tabs>
              <w:spacing w:before="120" w:after="120"/>
              <w:rPr>
                <w:rFonts w:ascii="Times New Roman" w:hAnsi="Times New Roman" w:cs="Times New Roman"/>
                <w:b/>
                <w:bCs/>
              </w:rPr>
            </w:pPr>
            <w:r w:rsidRPr="00D7659B">
              <w:rPr>
                <w:rFonts w:ascii="Times New Roman" w:hAnsi="Times New Roman" w:cs="Times New Roman"/>
                <w:b/>
                <w:bCs/>
              </w:rPr>
              <w:t>DAY</w:t>
            </w:r>
          </w:p>
        </w:tc>
        <w:tc>
          <w:tcPr>
            <w:tcW w:w="5288" w:type="dxa"/>
            <w:shd w:val="pct15" w:color="auto" w:fill="auto"/>
          </w:tcPr>
          <w:p w14:paraId="6838749D" w14:textId="5EB8621E" w:rsidR="001547D3" w:rsidRPr="00D7659B" w:rsidRDefault="001547D3" w:rsidP="00C12EF0">
            <w:pPr>
              <w:tabs>
                <w:tab w:val="left" w:pos="284"/>
              </w:tabs>
              <w:spacing w:before="120" w:after="120"/>
              <w:rPr>
                <w:rFonts w:ascii="Times New Roman" w:hAnsi="Times New Roman" w:cs="Times New Roman"/>
                <w:b/>
                <w:bCs/>
              </w:rPr>
            </w:pPr>
            <w:r w:rsidRPr="00D7659B">
              <w:rPr>
                <w:rFonts w:ascii="Times New Roman" w:hAnsi="Times New Roman" w:cs="Times New Roman"/>
                <w:b/>
                <w:bCs/>
              </w:rPr>
              <w:t>LESSON</w:t>
            </w:r>
          </w:p>
        </w:tc>
        <w:tc>
          <w:tcPr>
            <w:tcW w:w="4394" w:type="dxa"/>
            <w:shd w:val="pct15" w:color="auto" w:fill="auto"/>
          </w:tcPr>
          <w:p w14:paraId="58DEA23F" w14:textId="36B7D881" w:rsidR="001547D3" w:rsidRPr="00D7659B" w:rsidRDefault="003A4A89" w:rsidP="00C12EF0">
            <w:pPr>
              <w:tabs>
                <w:tab w:val="left" w:pos="284"/>
              </w:tabs>
              <w:spacing w:before="120" w:after="120"/>
              <w:rPr>
                <w:rFonts w:ascii="Times New Roman" w:hAnsi="Times New Roman" w:cs="Times New Roman"/>
                <w:b/>
                <w:bCs/>
              </w:rPr>
            </w:pPr>
            <w:r w:rsidRPr="00D7659B">
              <w:rPr>
                <w:rFonts w:ascii="Times New Roman" w:hAnsi="Times New Roman" w:cs="Times New Roman"/>
                <w:b/>
                <w:bCs/>
              </w:rPr>
              <w:t xml:space="preserve">HOMEWORK/ </w:t>
            </w:r>
            <w:r w:rsidR="00440AC0" w:rsidRPr="00D7659B">
              <w:rPr>
                <w:rFonts w:ascii="Times New Roman" w:hAnsi="Times New Roman" w:cs="Times New Roman"/>
                <w:b/>
                <w:bCs/>
              </w:rPr>
              <w:t>ASSESSMENT</w:t>
            </w:r>
          </w:p>
        </w:tc>
      </w:tr>
      <w:tr w:rsidR="001547D3" w:rsidRPr="00D7659B" w14:paraId="270E5112" w14:textId="77777777" w:rsidTr="00C5080D">
        <w:tc>
          <w:tcPr>
            <w:tcW w:w="803" w:type="dxa"/>
          </w:tcPr>
          <w:p w14:paraId="61A2B0EE" w14:textId="6B48EDFD" w:rsidR="001547D3" w:rsidRPr="00D7659B" w:rsidRDefault="001547D3" w:rsidP="001547D3">
            <w:pPr>
              <w:pStyle w:val="ListParagraph"/>
              <w:numPr>
                <w:ilvl w:val="0"/>
                <w:numId w:val="4"/>
              </w:numPr>
              <w:ind w:left="317" w:hanging="377"/>
              <w:rPr>
                <w:rFonts w:ascii="Times New Roman" w:hAnsi="Times New Roman" w:cs="Times New Roman"/>
              </w:rPr>
            </w:pPr>
            <w:r w:rsidRPr="00D7659B">
              <w:rPr>
                <w:rFonts w:ascii="Times New Roman" w:hAnsi="Times New Roman" w:cs="Times New Roman"/>
              </w:rPr>
              <w:t>1</w:t>
            </w:r>
          </w:p>
        </w:tc>
        <w:tc>
          <w:tcPr>
            <w:tcW w:w="5288" w:type="dxa"/>
          </w:tcPr>
          <w:p w14:paraId="396A7C05" w14:textId="36CC572C" w:rsidR="001547D3" w:rsidRPr="00D7659B" w:rsidRDefault="00D7659B" w:rsidP="001547D3">
            <w:pPr>
              <w:tabs>
                <w:tab w:val="left" w:pos="284"/>
              </w:tabs>
              <w:rPr>
                <w:rFonts w:ascii="Times New Roman" w:hAnsi="Times New Roman" w:cs="Times New Roman"/>
              </w:rPr>
            </w:pPr>
            <w:r w:rsidRPr="00D7659B">
              <w:rPr>
                <w:rFonts w:ascii="Times New Roman" w:hAnsi="Times New Roman" w:cs="Times New Roman"/>
              </w:rPr>
              <w:t xml:space="preserve">Areas of Composite </w:t>
            </w:r>
            <w:r w:rsidR="003F3634">
              <w:rPr>
                <w:rFonts w:ascii="Times New Roman" w:hAnsi="Times New Roman" w:cs="Times New Roman"/>
              </w:rPr>
              <w:t xml:space="preserve">2D </w:t>
            </w:r>
            <w:r w:rsidRPr="00D7659B">
              <w:rPr>
                <w:rFonts w:ascii="Times New Roman" w:hAnsi="Times New Roman" w:cs="Times New Roman"/>
              </w:rPr>
              <w:t>Shapes</w:t>
            </w:r>
          </w:p>
        </w:tc>
        <w:tc>
          <w:tcPr>
            <w:tcW w:w="4394" w:type="dxa"/>
          </w:tcPr>
          <w:p w14:paraId="3B45DED0" w14:textId="4546A8FB" w:rsidR="003A4A89" w:rsidRPr="00D7659B" w:rsidRDefault="00C5080D" w:rsidP="003A4A89">
            <w:pPr>
              <w:pStyle w:val="NoSpacing"/>
              <w:rPr>
                <w:rFonts w:ascii="Times New Roman" w:eastAsia="Calibri" w:hAnsi="Times New Roman" w:cs="Times New Roman"/>
                <w:lang w:val="en-US"/>
              </w:rPr>
            </w:pPr>
            <w:r>
              <w:rPr>
                <w:rFonts w:ascii="Times New Roman" w:eastAsia="Calibri" w:hAnsi="Times New Roman" w:cs="Times New Roman"/>
                <w:lang w:val="en-US"/>
              </w:rPr>
              <w:t xml:space="preserve">Page </w:t>
            </w:r>
            <w:r w:rsidR="00D7659B" w:rsidRPr="00D7659B">
              <w:rPr>
                <w:rFonts w:ascii="Times New Roman" w:eastAsia="Calibri" w:hAnsi="Times New Roman" w:cs="Times New Roman"/>
                <w:lang w:val="en-US"/>
              </w:rPr>
              <w:t>72 #5, 6, 9, 10, 12, 13a, 14</w:t>
            </w:r>
          </w:p>
          <w:p w14:paraId="45249253" w14:textId="68FC89F8" w:rsidR="00D7659B" w:rsidRPr="00D7659B" w:rsidRDefault="00D7659B" w:rsidP="003A4A89">
            <w:pPr>
              <w:pStyle w:val="NoSpacing"/>
              <w:rPr>
                <w:rFonts w:ascii="Times New Roman" w:hAnsi="Times New Roman" w:cs="Times New Roman"/>
              </w:rPr>
            </w:pPr>
          </w:p>
        </w:tc>
      </w:tr>
      <w:tr w:rsidR="00440AC0" w:rsidRPr="00D7659B" w14:paraId="4C5B7075" w14:textId="77777777" w:rsidTr="00C5080D">
        <w:tc>
          <w:tcPr>
            <w:tcW w:w="803" w:type="dxa"/>
          </w:tcPr>
          <w:p w14:paraId="43F69028" w14:textId="6AF62380" w:rsidR="00440AC0" w:rsidRPr="00D7659B" w:rsidRDefault="00440AC0" w:rsidP="001547D3">
            <w:pPr>
              <w:pStyle w:val="ListParagraph"/>
              <w:numPr>
                <w:ilvl w:val="0"/>
                <w:numId w:val="4"/>
              </w:numPr>
              <w:ind w:left="317" w:hanging="377"/>
              <w:rPr>
                <w:rFonts w:ascii="Times New Roman" w:hAnsi="Times New Roman" w:cs="Times New Roman"/>
              </w:rPr>
            </w:pPr>
            <w:r w:rsidRPr="00D7659B">
              <w:rPr>
                <w:rFonts w:ascii="Times New Roman" w:hAnsi="Times New Roman" w:cs="Times New Roman"/>
              </w:rPr>
              <w:t>2</w:t>
            </w:r>
          </w:p>
        </w:tc>
        <w:tc>
          <w:tcPr>
            <w:tcW w:w="5288" w:type="dxa"/>
          </w:tcPr>
          <w:p w14:paraId="65051EC7" w14:textId="052E2543" w:rsidR="00440AC0" w:rsidRPr="00D7659B" w:rsidRDefault="00D7659B" w:rsidP="001547D3">
            <w:pPr>
              <w:tabs>
                <w:tab w:val="left" w:pos="284"/>
              </w:tabs>
              <w:rPr>
                <w:rFonts w:ascii="Times New Roman" w:hAnsi="Times New Roman" w:cs="Times New Roman"/>
              </w:rPr>
            </w:pPr>
            <w:r w:rsidRPr="00D7659B">
              <w:rPr>
                <w:rFonts w:ascii="Times New Roman" w:hAnsi="Times New Roman" w:cs="Times New Roman"/>
              </w:rPr>
              <w:t>Volume and Surface Area</w:t>
            </w:r>
          </w:p>
        </w:tc>
        <w:tc>
          <w:tcPr>
            <w:tcW w:w="4394" w:type="dxa"/>
          </w:tcPr>
          <w:p w14:paraId="42998B9A" w14:textId="7FEEA948" w:rsidR="00751B96" w:rsidRPr="00D7659B" w:rsidRDefault="00C5080D" w:rsidP="001547D3">
            <w:pPr>
              <w:tabs>
                <w:tab w:val="left" w:pos="284"/>
              </w:tabs>
              <w:rPr>
                <w:rFonts w:ascii="Times New Roman" w:hAnsi="Times New Roman" w:cs="Times New Roman"/>
              </w:rPr>
            </w:pPr>
            <w:r>
              <w:rPr>
                <w:rFonts w:ascii="Times New Roman" w:hAnsi="Times New Roman" w:cs="Times New Roman"/>
              </w:rPr>
              <w:t>Page</w:t>
            </w:r>
            <w:r w:rsidR="00D7659B" w:rsidRPr="00D7659B">
              <w:rPr>
                <w:rFonts w:ascii="Times New Roman" w:hAnsi="Times New Roman" w:cs="Times New Roman"/>
              </w:rPr>
              <w:t xml:space="preserve"> 64 #1-2; p. 65 #1-2</w:t>
            </w:r>
          </w:p>
          <w:p w14:paraId="107AA6BE" w14:textId="0281A4BD" w:rsidR="00D7659B" w:rsidRPr="00D7659B" w:rsidRDefault="00D7659B" w:rsidP="001547D3">
            <w:pPr>
              <w:tabs>
                <w:tab w:val="left" w:pos="284"/>
              </w:tabs>
              <w:rPr>
                <w:rFonts w:ascii="Times New Roman" w:hAnsi="Times New Roman" w:cs="Times New Roman"/>
              </w:rPr>
            </w:pPr>
          </w:p>
        </w:tc>
      </w:tr>
      <w:tr w:rsidR="00440AC0" w:rsidRPr="00D7659B" w14:paraId="6DEF0E38" w14:textId="77777777" w:rsidTr="00C5080D">
        <w:tc>
          <w:tcPr>
            <w:tcW w:w="803" w:type="dxa"/>
          </w:tcPr>
          <w:p w14:paraId="76E76425" w14:textId="070170A9" w:rsidR="00440AC0" w:rsidRPr="00D7659B" w:rsidRDefault="00440AC0" w:rsidP="001547D3">
            <w:pPr>
              <w:pStyle w:val="ListParagraph"/>
              <w:numPr>
                <w:ilvl w:val="0"/>
                <w:numId w:val="4"/>
              </w:numPr>
              <w:ind w:left="317" w:hanging="377"/>
              <w:rPr>
                <w:rFonts w:ascii="Times New Roman" w:hAnsi="Times New Roman" w:cs="Times New Roman"/>
              </w:rPr>
            </w:pPr>
            <w:r w:rsidRPr="00D7659B">
              <w:rPr>
                <w:rFonts w:ascii="Times New Roman" w:hAnsi="Times New Roman" w:cs="Times New Roman"/>
              </w:rPr>
              <w:t>3</w:t>
            </w:r>
          </w:p>
        </w:tc>
        <w:tc>
          <w:tcPr>
            <w:tcW w:w="5288" w:type="dxa"/>
          </w:tcPr>
          <w:p w14:paraId="25F9C9C4" w14:textId="6F4E51E3" w:rsidR="00440AC0" w:rsidRPr="00D7659B" w:rsidRDefault="00D7659B" w:rsidP="003F3634">
            <w:pPr>
              <w:tabs>
                <w:tab w:val="left" w:pos="284"/>
              </w:tabs>
              <w:rPr>
                <w:rFonts w:ascii="Times New Roman" w:hAnsi="Times New Roman" w:cs="Times New Roman"/>
              </w:rPr>
            </w:pPr>
            <w:r w:rsidRPr="00D7659B">
              <w:rPr>
                <w:rFonts w:ascii="Times New Roman" w:hAnsi="Times New Roman" w:cs="Times New Roman"/>
              </w:rPr>
              <w:t>Composite</w:t>
            </w:r>
            <w:r w:rsidR="003F3634">
              <w:rPr>
                <w:rFonts w:ascii="Times New Roman" w:hAnsi="Times New Roman" w:cs="Times New Roman"/>
              </w:rPr>
              <w:t xml:space="preserve"> 3D Shapes</w:t>
            </w:r>
            <w:bookmarkStart w:id="0" w:name="_GoBack"/>
            <w:bookmarkEnd w:id="0"/>
          </w:p>
        </w:tc>
        <w:tc>
          <w:tcPr>
            <w:tcW w:w="4394" w:type="dxa"/>
          </w:tcPr>
          <w:p w14:paraId="5A6F4D89" w14:textId="454033FB" w:rsidR="00751B96" w:rsidRPr="00D7659B" w:rsidRDefault="00C5080D" w:rsidP="00440AC0">
            <w:pPr>
              <w:tabs>
                <w:tab w:val="left" w:pos="284"/>
              </w:tabs>
              <w:rPr>
                <w:rFonts w:ascii="Times New Roman" w:eastAsia="Times New Roman" w:hAnsi="Times New Roman" w:cs="Times New Roman"/>
                <w:lang w:val="en-US"/>
              </w:rPr>
            </w:pPr>
            <w:r>
              <w:rPr>
                <w:rFonts w:ascii="Times New Roman" w:eastAsia="Times New Roman" w:hAnsi="Times New Roman" w:cs="Times New Roman"/>
                <w:lang w:val="en-US"/>
              </w:rPr>
              <w:t xml:space="preserve">Page </w:t>
            </w:r>
            <w:r w:rsidR="00D7659B" w:rsidRPr="00D7659B">
              <w:rPr>
                <w:rFonts w:ascii="Times New Roman" w:eastAsia="Times New Roman" w:hAnsi="Times New Roman" w:cs="Times New Roman"/>
                <w:lang w:val="en-US"/>
              </w:rPr>
              <w:t>83 #12, 16, 18 and 19</w:t>
            </w:r>
          </w:p>
          <w:p w14:paraId="7ABE3473" w14:textId="106DAC15" w:rsidR="00D7659B" w:rsidRPr="00D7659B" w:rsidRDefault="00D7659B" w:rsidP="00440AC0">
            <w:pPr>
              <w:tabs>
                <w:tab w:val="left" w:pos="284"/>
              </w:tabs>
              <w:rPr>
                <w:rFonts w:ascii="Times New Roman" w:eastAsia="Times New Roman" w:hAnsi="Times New Roman" w:cs="Times New Roman"/>
                <w:lang w:val="en-US"/>
              </w:rPr>
            </w:pPr>
          </w:p>
        </w:tc>
      </w:tr>
      <w:tr w:rsidR="00440AC0" w:rsidRPr="00D7659B" w14:paraId="03DAFB6D" w14:textId="77777777" w:rsidTr="00C5080D">
        <w:tc>
          <w:tcPr>
            <w:tcW w:w="803" w:type="dxa"/>
          </w:tcPr>
          <w:p w14:paraId="0DCAAD34" w14:textId="02EC433E" w:rsidR="00440AC0" w:rsidRPr="00D7659B" w:rsidRDefault="00440AC0" w:rsidP="001547D3">
            <w:pPr>
              <w:pStyle w:val="ListParagraph"/>
              <w:numPr>
                <w:ilvl w:val="0"/>
                <w:numId w:val="4"/>
              </w:numPr>
              <w:ind w:left="317" w:hanging="377"/>
              <w:rPr>
                <w:rFonts w:ascii="Times New Roman" w:hAnsi="Times New Roman" w:cs="Times New Roman"/>
              </w:rPr>
            </w:pPr>
            <w:r w:rsidRPr="00D7659B">
              <w:rPr>
                <w:rFonts w:ascii="Times New Roman" w:hAnsi="Times New Roman" w:cs="Times New Roman"/>
              </w:rPr>
              <w:t>4</w:t>
            </w:r>
          </w:p>
        </w:tc>
        <w:tc>
          <w:tcPr>
            <w:tcW w:w="5288" w:type="dxa"/>
          </w:tcPr>
          <w:p w14:paraId="33634C94" w14:textId="1726E424" w:rsidR="00440AC0" w:rsidRPr="00D7659B" w:rsidRDefault="00D7659B" w:rsidP="001547D3">
            <w:pPr>
              <w:tabs>
                <w:tab w:val="left" w:pos="284"/>
              </w:tabs>
              <w:rPr>
                <w:rFonts w:ascii="Times New Roman" w:hAnsi="Times New Roman" w:cs="Times New Roman"/>
              </w:rPr>
            </w:pPr>
            <w:r w:rsidRPr="00D7659B">
              <w:rPr>
                <w:rFonts w:ascii="Times New Roman" w:hAnsi="Times New Roman" w:cs="Times New Roman"/>
              </w:rPr>
              <w:t>Optimizing Perimeter and Area</w:t>
            </w:r>
          </w:p>
        </w:tc>
        <w:tc>
          <w:tcPr>
            <w:tcW w:w="4394" w:type="dxa"/>
          </w:tcPr>
          <w:p w14:paraId="32064196" w14:textId="25FE93C2" w:rsidR="003F4196" w:rsidRPr="003F4196" w:rsidRDefault="003F4196" w:rsidP="00440AC0">
            <w:pPr>
              <w:tabs>
                <w:tab w:val="left" w:pos="284"/>
              </w:tabs>
              <w:rPr>
                <w:rFonts w:ascii="Times New Roman" w:hAnsi="Times New Roman" w:cs="Times New Roman"/>
                <w:b/>
                <w:bCs/>
                <w:lang w:val="en-US"/>
              </w:rPr>
            </w:pPr>
            <w:r w:rsidRPr="003F4196">
              <w:rPr>
                <w:rFonts w:ascii="Times New Roman" w:hAnsi="Times New Roman" w:cs="Times New Roman"/>
                <w:b/>
                <w:bCs/>
                <w:lang w:val="en-US"/>
              </w:rPr>
              <w:t>QUIZ on DAYS 1 &amp; 2</w:t>
            </w:r>
          </w:p>
          <w:p w14:paraId="200127E1" w14:textId="6F9E96A6" w:rsidR="00751B96" w:rsidRPr="00D7659B" w:rsidRDefault="00C5080D" w:rsidP="00440AC0">
            <w:pPr>
              <w:tabs>
                <w:tab w:val="left" w:pos="284"/>
              </w:tabs>
              <w:rPr>
                <w:rFonts w:ascii="Times New Roman" w:hAnsi="Times New Roman" w:cs="Times New Roman"/>
                <w:lang w:val="en-US"/>
              </w:rPr>
            </w:pPr>
            <w:r>
              <w:rPr>
                <w:rFonts w:ascii="Times New Roman" w:hAnsi="Times New Roman" w:cs="Times New Roman"/>
                <w:lang w:val="en-US"/>
              </w:rPr>
              <w:t xml:space="preserve">Page </w:t>
            </w:r>
            <w:r w:rsidR="00D7659B" w:rsidRPr="00D7659B">
              <w:rPr>
                <w:rFonts w:ascii="Times New Roman" w:hAnsi="Times New Roman" w:cs="Times New Roman"/>
                <w:lang w:val="en-US"/>
              </w:rPr>
              <w:t>94 #1b, 2b, 3b, 12, 13 and 16</w:t>
            </w:r>
          </w:p>
          <w:p w14:paraId="037D9572" w14:textId="054415B3" w:rsidR="00D7659B" w:rsidRPr="00D7659B" w:rsidRDefault="00D7659B" w:rsidP="00440AC0">
            <w:pPr>
              <w:tabs>
                <w:tab w:val="left" w:pos="284"/>
              </w:tabs>
              <w:rPr>
                <w:rFonts w:ascii="Times New Roman" w:hAnsi="Times New Roman" w:cs="Times New Roman"/>
              </w:rPr>
            </w:pPr>
          </w:p>
        </w:tc>
      </w:tr>
      <w:tr w:rsidR="00CD497E" w:rsidRPr="00D7659B" w14:paraId="31B13059" w14:textId="77777777" w:rsidTr="00C5080D">
        <w:tc>
          <w:tcPr>
            <w:tcW w:w="803" w:type="dxa"/>
          </w:tcPr>
          <w:p w14:paraId="24F773A5" w14:textId="759891A2" w:rsidR="00CD497E" w:rsidRPr="00D7659B" w:rsidRDefault="00CD497E" w:rsidP="001547D3">
            <w:pPr>
              <w:pStyle w:val="ListParagraph"/>
              <w:numPr>
                <w:ilvl w:val="0"/>
                <w:numId w:val="4"/>
              </w:numPr>
              <w:ind w:left="317" w:hanging="377"/>
              <w:rPr>
                <w:rFonts w:ascii="Times New Roman" w:hAnsi="Times New Roman" w:cs="Times New Roman"/>
              </w:rPr>
            </w:pPr>
            <w:r w:rsidRPr="00D7659B">
              <w:rPr>
                <w:rFonts w:ascii="Times New Roman" w:hAnsi="Times New Roman" w:cs="Times New Roman"/>
              </w:rPr>
              <w:t>5</w:t>
            </w:r>
          </w:p>
        </w:tc>
        <w:tc>
          <w:tcPr>
            <w:tcW w:w="5288" w:type="dxa"/>
          </w:tcPr>
          <w:p w14:paraId="441C432E" w14:textId="0109BF30" w:rsidR="00CD497E" w:rsidRPr="00D7659B" w:rsidRDefault="00D7659B" w:rsidP="001547D3">
            <w:pPr>
              <w:tabs>
                <w:tab w:val="left" w:pos="284"/>
              </w:tabs>
              <w:rPr>
                <w:rFonts w:ascii="Times New Roman" w:hAnsi="Times New Roman" w:cs="Times New Roman"/>
              </w:rPr>
            </w:pPr>
            <w:r w:rsidRPr="00D7659B">
              <w:rPr>
                <w:rFonts w:ascii="Times New Roman" w:hAnsi="Times New Roman" w:cs="Times New Roman"/>
              </w:rPr>
              <w:t>Optimizing Volume and Surface Area</w:t>
            </w:r>
          </w:p>
        </w:tc>
        <w:tc>
          <w:tcPr>
            <w:tcW w:w="4394" w:type="dxa"/>
          </w:tcPr>
          <w:p w14:paraId="6F790E63" w14:textId="2683F861" w:rsidR="00CD497E" w:rsidRDefault="00C5080D" w:rsidP="00440AC0">
            <w:pPr>
              <w:tabs>
                <w:tab w:val="left" w:pos="284"/>
              </w:tabs>
              <w:rPr>
                <w:rFonts w:ascii="Times New Roman" w:eastAsia="Times New Roman" w:hAnsi="Times New Roman" w:cs="Times New Roman"/>
                <w:lang w:val="en-US"/>
              </w:rPr>
            </w:pPr>
            <w:r>
              <w:rPr>
                <w:rFonts w:ascii="Times New Roman" w:eastAsia="Times New Roman" w:hAnsi="Times New Roman" w:cs="Times New Roman"/>
                <w:lang w:val="en-US"/>
              </w:rPr>
              <w:t xml:space="preserve">Page </w:t>
            </w:r>
            <w:r w:rsidR="00D7659B" w:rsidRPr="00D7659B">
              <w:rPr>
                <w:rFonts w:ascii="Times New Roman" w:eastAsia="Times New Roman" w:hAnsi="Times New Roman" w:cs="Times New Roman"/>
                <w:lang w:val="en-US"/>
              </w:rPr>
              <w:t>110 #1, 2, 12, 18 and 19</w:t>
            </w:r>
          </w:p>
          <w:p w14:paraId="0B4A0512" w14:textId="5CA98C52" w:rsidR="00D7659B" w:rsidRPr="00D7659B" w:rsidRDefault="00D7659B" w:rsidP="00440AC0">
            <w:pPr>
              <w:tabs>
                <w:tab w:val="left" w:pos="284"/>
              </w:tabs>
              <w:rPr>
                <w:rFonts w:ascii="Times New Roman" w:hAnsi="Times New Roman" w:cs="Times New Roman"/>
              </w:rPr>
            </w:pPr>
          </w:p>
        </w:tc>
      </w:tr>
      <w:tr w:rsidR="00CD497E" w:rsidRPr="00D7659B" w14:paraId="34708B18" w14:textId="77777777" w:rsidTr="00C5080D">
        <w:tc>
          <w:tcPr>
            <w:tcW w:w="803" w:type="dxa"/>
          </w:tcPr>
          <w:p w14:paraId="4EF9ADCB" w14:textId="43FF04E1" w:rsidR="00CD497E" w:rsidRPr="00D7659B" w:rsidRDefault="00CD497E" w:rsidP="001547D3">
            <w:pPr>
              <w:pStyle w:val="ListParagraph"/>
              <w:numPr>
                <w:ilvl w:val="0"/>
                <w:numId w:val="4"/>
              </w:numPr>
              <w:ind w:left="317" w:hanging="377"/>
              <w:rPr>
                <w:rFonts w:ascii="Times New Roman" w:hAnsi="Times New Roman" w:cs="Times New Roman"/>
              </w:rPr>
            </w:pPr>
            <w:r w:rsidRPr="00D7659B">
              <w:rPr>
                <w:rFonts w:ascii="Times New Roman" w:hAnsi="Times New Roman" w:cs="Times New Roman"/>
              </w:rPr>
              <w:t>6</w:t>
            </w:r>
          </w:p>
        </w:tc>
        <w:tc>
          <w:tcPr>
            <w:tcW w:w="5288" w:type="dxa"/>
          </w:tcPr>
          <w:p w14:paraId="5B8D3177" w14:textId="1D1C6ECF" w:rsidR="00CD497E" w:rsidRPr="00D7659B" w:rsidRDefault="00D7659B" w:rsidP="001547D3">
            <w:pPr>
              <w:tabs>
                <w:tab w:val="left" w:pos="284"/>
              </w:tabs>
              <w:rPr>
                <w:rFonts w:ascii="Times New Roman" w:hAnsi="Times New Roman" w:cs="Times New Roman"/>
              </w:rPr>
            </w:pPr>
            <w:r>
              <w:rPr>
                <w:rFonts w:ascii="Times New Roman" w:hAnsi="Times New Roman" w:cs="Times New Roman"/>
              </w:rPr>
              <w:t>Unit Review</w:t>
            </w:r>
          </w:p>
        </w:tc>
        <w:tc>
          <w:tcPr>
            <w:tcW w:w="4394" w:type="dxa"/>
          </w:tcPr>
          <w:p w14:paraId="2C392CA5" w14:textId="32772F47" w:rsidR="00C5080D" w:rsidRDefault="00C5080D" w:rsidP="00440AC0">
            <w:pPr>
              <w:tabs>
                <w:tab w:val="left" w:pos="284"/>
              </w:tabs>
              <w:rPr>
                <w:rFonts w:ascii="Times New Roman" w:hAnsi="Times New Roman" w:cs="Times New Roman"/>
              </w:rPr>
            </w:pPr>
            <w:r w:rsidRPr="00C5080D">
              <w:rPr>
                <w:rFonts w:ascii="Times New Roman" w:hAnsi="Times New Roman" w:cs="Times New Roman"/>
              </w:rPr>
              <w:t>Page 120 #1bc, 4, 6, 8, 9d, 10c, 11, 15, 16</w:t>
            </w:r>
          </w:p>
          <w:p w14:paraId="64D4F281" w14:textId="146971A3" w:rsidR="00657F67" w:rsidRDefault="00C5080D" w:rsidP="00440AC0">
            <w:pPr>
              <w:tabs>
                <w:tab w:val="left" w:pos="284"/>
              </w:tabs>
              <w:rPr>
                <w:rFonts w:ascii="Times New Roman" w:hAnsi="Times New Roman" w:cs="Times New Roman"/>
              </w:rPr>
            </w:pPr>
            <w:r w:rsidRPr="00C5080D">
              <w:rPr>
                <w:rFonts w:ascii="Times New Roman" w:hAnsi="Times New Roman" w:cs="Times New Roman"/>
              </w:rPr>
              <w:t>Page 123 #1, 2, 5, 6</w:t>
            </w:r>
          </w:p>
          <w:p w14:paraId="52AF9193" w14:textId="66D3C261" w:rsidR="00D7659B" w:rsidRPr="00D7659B" w:rsidRDefault="00D7659B" w:rsidP="00440AC0">
            <w:pPr>
              <w:tabs>
                <w:tab w:val="left" w:pos="284"/>
              </w:tabs>
              <w:rPr>
                <w:rFonts w:ascii="Times New Roman" w:hAnsi="Times New Roman" w:cs="Times New Roman"/>
              </w:rPr>
            </w:pPr>
          </w:p>
        </w:tc>
      </w:tr>
      <w:tr w:rsidR="00CD497E" w:rsidRPr="00D7659B" w14:paraId="10A8F92E" w14:textId="77777777" w:rsidTr="00C5080D">
        <w:tc>
          <w:tcPr>
            <w:tcW w:w="803" w:type="dxa"/>
          </w:tcPr>
          <w:p w14:paraId="4D19DB0B" w14:textId="3D6C041F" w:rsidR="00CD497E" w:rsidRPr="00D7659B" w:rsidRDefault="00CD497E" w:rsidP="001547D3">
            <w:pPr>
              <w:pStyle w:val="ListParagraph"/>
              <w:numPr>
                <w:ilvl w:val="0"/>
                <w:numId w:val="4"/>
              </w:numPr>
              <w:ind w:left="317" w:hanging="377"/>
              <w:rPr>
                <w:rFonts w:ascii="Times New Roman" w:hAnsi="Times New Roman" w:cs="Times New Roman"/>
              </w:rPr>
            </w:pPr>
            <w:r w:rsidRPr="00D7659B">
              <w:rPr>
                <w:rFonts w:ascii="Times New Roman" w:hAnsi="Times New Roman" w:cs="Times New Roman"/>
              </w:rPr>
              <w:t>7</w:t>
            </w:r>
          </w:p>
        </w:tc>
        <w:tc>
          <w:tcPr>
            <w:tcW w:w="5288" w:type="dxa"/>
          </w:tcPr>
          <w:p w14:paraId="73F5143A" w14:textId="265D6EC8" w:rsidR="00CD497E" w:rsidRPr="00D7659B" w:rsidRDefault="00D7659B" w:rsidP="001547D3">
            <w:pPr>
              <w:tabs>
                <w:tab w:val="left" w:pos="284"/>
              </w:tabs>
              <w:rPr>
                <w:rFonts w:ascii="Times New Roman" w:hAnsi="Times New Roman" w:cs="Times New Roman"/>
              </w:rPr>
            </w:pPr>
            <w:r>
              <w:rPr>
                <w:rFonts w:ascii="Times New Roman" w:hAnsi="Times New Roman" w:cs="Times New Roman"/>
              </w:rPr>
              <w:t>Unit Test</w:t>
            </w:r>
          </w:p>
        </w:tc>
        <w:tc>
          <w:tcPr>
            <w:tcW w:w="4394" w:type="dxa"/>
          </w:tcPr>
          <w:p w14:paraId="7B5DFC00" w14:textId="77777777" w:rsidR="00657F67" w:rsidRDefault="00657F67" w:rsidP="00440AC0">
            <w:pPr>
              <w:tabs>
                <w:tab w:val="left" w:pos="284"/>
              </w:tabs>
              <w:rPr>
                <w:rFonts w:ascii="Times New Roman" w:hAnsi="Times New Roman" w:cs="Times New Roman"/>
              </w:rPr>
            </w:pPr>
          </w:p>
          <w:p w14:paraId="1C15F01B" w14:textId="696FA6C6" w:rsidR="00D7659B" w:rsidRPr="00D7659B" w:rsidRDefault="00D7659B" w:rsidP="00440AC0">
            <w:pPr>
              <w:tabs>
                <w:tab w:val="left" w:pos="284"/>
              </w:tabs>
              <w:rPr>
                <w:rFonts w:ascii="Times New Roman" w:hAnsi="Times New Roman" w:cs="Times New Roman"/>
              </w:rPr>
            </w:pPr>
          </w:p>
        </w:tc>
      </w:tr>
    </w:tbl>
    <w:p w14:paraId="771BD32B" w14:textId="77777777" w:rsidR="001547D3" w:rsidRPr="00D7659B" w:rsidRDefault="001547D3" w:rsidP="001547D3">
      <w:pPr>
        <w:tabs>
          <w:tab w:val="left" w:pos="284"/>
        </w:tabs>
        <w:spacing w:after="0" w:line="240" w:lineRule="auto"/>
        <w:rPr>
          <w:rFonts w:ascii="Times New Roman" w:hAnsi="Times New Roman" w:cs="Times New Roman"/>
        </w:rPr>
      </w:pPr>
    </w:p>
    <w:p w14:paraId="63B63FB9" w14:textId="77777777" w:rsidR="00C12EF0" w:rsidRPr="00D7659B" w:rsidRDefault="00C12EF0" w:rsidP="00C12EF0">
      <w:pPr>
        <w:spacing w:after="0" w:line="240" w:lineRule="auto"/>
        <w:rPr>
          <w:rFonts w:ascii="Times New Roman" w:hAnsi="Times New Roman" w:cs="Times New Roman"/>
        </w:rPr>
      </w:pPr>
    </w:p>
    <w:sectPr w:rsidR="00C12EF0" w:rsidRPr="00D7659B" w:rsidSect="00C12EF0">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6EF"/>
    <w:multiLevelType w:val="hybridMultilevel"/>
    <w:tmpl w:val="6184A30A"/>
    <w:lvl w:ilvl="0" w:tplc="04090007">
      <w:start w:val="1"/>
      <w:numFmt w:val="bullet"/>
      <w:lvlText w:val=""/>
      <w:lvlJc w:val="left"/>
      <w:pPr>
        <w:ind w:left="720" w:hanging="360"/>
      </w:pPr>
      <w:rPr>
        <w:rFonts w:ascii="Wingdings" w:hAnsi="Wingdings"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CB2F7C"/>
    <w:multiLevelType w:val="hybridMultilevel"/>
    <w:tmpl w:val="D62A8D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C648DC"/>
    <w:multiLevelType w:val="hybridMultilevel"/>
    <w:tmpl w:val="37AE5C46"/>
    <w:lvl w:ilvl="0" w:tplc="04090007">
      <w:start w:val="1"/>
      <w:numFmt w:val="bullet"/>
      <w:lvlText w:val=""/>
      <w:lvlJc w:val="left"/>
      <w:pPr>
        <w:tabs>
          <w:tab w:val="num" w:pos="0"/>
        </w:tabs>
        <w:ind w:left="0" w:firstLine="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0046DC"/>
    <w:multiLevelType w:val="hybridMultilevel"/>
    <w:tmpl w:val="80908D6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664F49"/>
    <w:multiLevelType w:val="hybridMultilevel"/>
    <w:tmpl w:val="E550D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807DCB"/>
    <w:multiLevelType w:val="hybridMultilevel"/>
    <w:tmpl w:val="712C0780"/>
    <w:lvl w:ilvl="0" w:tplc="04090007">
      <w:start w:val="1"/>
      <w:numFmt w:val="bullet"/>
      <w:lvlText w:val=""/>
      <w:lvlJc w:val="left"/>
      <w:pPr>
        <w:ind w:left="720" w:hanging="360"/>
      </w:pPr>
      <w:rPr>
        <w:rFonts w:ascii="Wingdings" w:hAnsi="Wingdings"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8F645E2"/>
    <w:multiLevelType w:val="hybridMultilevel"/>
    <w:tmpl w:val="D62A8D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DE"/>
    <w:rsid w:val="000031C3"/>
    <w:rsid w:val="0011589F"/>
    <w:rsid w:val="001547D3"/>
    <w:rsid w:val="001573FC"/>
    <w:rsid w:val="00305BF9"/>
    <w:rsid w:val="003A4A89"/>
    <w:rsid w:val="003F3634"/>
    <w:rsid w:val="003F4196"/>
    <w:rsid w:val="00440AC0"/>
    <w:rsid w:val="0050309D"/>
    <w:rsid w:val="00657F67"/>
    <w:rsid w:val="006877A6"/>
    <w:rsid w:val="00751B96"/>
    <w:rsid w:val="00AD47CB"/>
    <w:rsid w:val="00B32FF8"/>
    <w:rsid w:val="00C12EF0"/>
    <w:rsid w:val="00C5080D"/>
    <w:rsid w:val="00CA4D5F"/>
    <w:rsid w:val="00CD497E"/>
    <w:rsid w:val="00D7659B"/>
    <w:rsid w:val="00DF7652"/>
    <w:rsid w:val="00F051DE"/>
    <w:rsid w:val="00F17748"/>
    <w:rsid w:val="00F44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2B2F"/>
  <w15:chartTrackingRefBased/>
  <w15:docId w15:val="{48AED4DE-FC8B-4D5E-BE97-CD9383D6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
    <w:name w:val="cod"/>
    <w:rsid w:val="001547D3"/>
    <w:pPr>
      <w:widowControl w:val="0"/>
      <w:spacing w:after="0" w:line="240" w:lineRule="auto"/>
    </w:pPr>
    <w:rPr>
      <w:rFonts w:ascii="Times New Roman" w:eastAsia="Times New Roman" w:hAnsi="Times New Roman" w:cs="Times New Roman"/>
      <w:szCs w:val="20"/>
      <w:lang w:val="en-US"/>
    </w:rPr>
  </w:style>
  <w:style w:type="paragraph" w:styleId="BodyTextIndent">
    <w:name w:val="Body Text Indent"/>
    <w:basedOn w:val="Normal"/>
    <w:link w:val="BodyTextIndentChar"/>
    <w:rsid w:val="001547D3"/>
    <w:pPr>
      <w:spacing w:after="0" w:line="240" w:lineRule="auto"/>
      <w:ind w:left="720" w:hanging="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rsid w:val="001547D3"/>
    <w:rPr>
      <w:rFonts w:ascii="Arial" w:eastAsia="Times New Roman" w:hAnsi="Arial" w:cs="Arial"/>
      <w:sz w:val="24"/>
      <w:szCs w:val="24"/>
      <w:lang w:val="en-US"/>
    </w:rPr>
  </w:style>
  <w:style w:type="paragraph" w:styleId="ListParagraph">
    <w:name w:val="List Paragraph"/>
    <w:basedOn w:val="Normal"/>
    <w:uiPriority w:val="34"/>
    <w:qFormat/>
    <w:rsid w:val="001547D3"/>
    <w:pPr>
      <w:ind w:left="720"/>
      <w:contextualSpacing/>
    </w:pPr>
  </w:style>
  <w:style w:type="table" w:styleId="TableGrid">
    <w:name w:val="Table Grid"/>
    <w:basedOn w:val="TableNormal"/>
    <w:uiPriority w:val="39"/>
    <w:rsid w:val="0015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4A89"/>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Zlakam Ca</dc:creator>
  <cp:keywords/>
  <dc:description/>
  <cp:lastModifiedBy>Bulut Sicramaz</cp:lastModifiedBy>
  <cp:revision>18</cp:revision>
  <dcterms:created xsi:type="dcterms:W3CDTF">2019-08-16T13:24:00Z</dcterms:created>
  <dcterms:modified xsi:type="dcterms:W3CDTF">2019-09-14T23:01:00Z</dcterms:modified>
</cp:coreProperties>
</file>