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9CCE" w14:textId="742697DA" w:rsidR="0040224A" w:rsidRPr="00360329" w:rsidRDefault="00996BDC" w:rsidP="00996BD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6032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1387B" wp14:editId="3A2D63AE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990600" cy="1476375"/>
                <wp:effectExtent l="0" t="0" r="38100" b="666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76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A40414" w14:textId="77777777" w:rsidR="00996BDC" w:rsidRPr="00996BDC" w:rsidRDefault="00996BDC" w:rsidP="00996B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1A58DDFD" w14:textId="0947D9EC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Mean</w:t>
                            </w:r>
                          </w:p>
                          <w:p w14:paraId="7B3F7D65" w14:textId="132B4521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Median</w:t>
                            </w:r>
                          </w:p>
                          <w:p w14:paraId="187406C5" w14:textId="78F8ACCF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Mode</w:t>
                            </w:r>
                          </w:p>
                          <w:p w14:paraId="31AB810C" w14:textId="4FD1AC0B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Mean</w:t>
                            </w:r>
                          </w:p>
                          <w:p w14:paraId="7ECC4968" w14:textId="41F82AC6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Median</w:t>
                            </w:r>
                          </w:p>
                          <w:p w14:paraId="688DB5B5" w14:textId="446BB39D" w:rsidR="00996BDC" w:rsidRP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Mode</w:t>
                            </w:r>
                          </w:p>
                          <w:p w14:paraId="72D654B1" w14:textId="660CFDB3" w:rsidR="00996BDC" w:rsidRDefault="00996BDC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Range</w:t>
                            </w:r>
                          </w:p>
                          <w:p w14:paraId="71BDF827" w14:textId="05C53362" w:rsidR="003B3D22" w:rsidRPr="00996BDC" w:rsidRDefault="003B3D22" w:rsidP="00996BD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38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8pt;margin-top:28.4pt;width:78pt;height:11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35A40414" w14:textId="77777777" w:rsidR="00996BDC" w:rsidRPr="00996BDC" w:rsidRDefault="00996BDC" w:rsidP="00996B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996BDC">
                        <w:rPr>
                          <w:rFonts w:ascii="Times New Roman" w:hAnsi="Times New Roman"/>
                          <w:b/>
                          <w:bCs/>
                        </w:rPr>
                        <w:t>KEY WORDS</w:t>
                      </w:r>
                    </w:p>
                    <w:p w14:paraId="1A58DDFD" w14:textId="0947D9EC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Mean</w:t>
                      </w:r>
                    </w:p>
                    <w:p w14:paraId="7B3F7D65" w14:textId="132B4521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Median</w:t>
                      </w:r>
                    </w:p>
                    <w:p w14:paraId="187406C5" w14:textId="78F8ACCF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Mode</w:t>
                      </w:r>
                    </w:p>
                    <w:p w14:paraId="31AB810C" w14:textId="4FD1AC0B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Mean</w:t>
                      </w:r>
                    </w:p>
                    <w:p w14:paraId="7ECC4968" w14:textId="41F82AC6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Median</w:t>
                      </w:r>
                    </w:p>
                    <w:p w14:paraId="688DB5B5" w14:textId="446BB39D" w:rsidR="00996BDC" w:rsidRP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Mode</w:t>
                      </w:r>
                    </w:p>
                    <w:p w14:paraId="72D654B1" w14:textId="660CFDB3" w:rsidR="00996BDC" w:rsidRDefault="00996BDC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96B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Range</w:t>
                      </w:r>
                    </w:p>
                    <w:p w14:paraId="71BDF827" w14:textId="05C53362" w:rsidR="003B3D22" w:rsidRPr="00996BDC" w:rsidRDefault="003B3D22" w:rsidP="00996BD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32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B9108" wp14:editId="7A55DDAE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57245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07F0" w14:textId="2E6B7FDF" w:rsidR="00996BDC" w:rsidRPr="00996BDC" w:rsidRDefault="00996BDC" w:rsidP="00996BDC">
                            <w:pPr>
                              <w:spacing w:before="40" w:after="4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Recall Measures of Central Tendency </w:t>
                            </w:r>
                            <w:r w:rsidRPr="00996BDC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96BDC">
                              <w:rPr>
                                <w:rFonts w:ascii="Times New Roman" w:hAnsi="Times New Roman"/>
                                <w:i/>
                              </w:rPr>
                              <w:t>_________, _____________, and _____________</w:t>
                            </w:r>
                            <w:r w:rsidRPr="00996BDC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14:paraId="39674BFE" w14:textId="04728EE0" w:rsidR="00996BDC" w:rsidRPr="00996BDC" w:rsidRDefault="00996BDC" w:rsidP="00996BDC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</w:rPr>
                              <w:t>________:  the average (add up all the values and divide by the # of values in the data set)</w:t>
                            </w:r>
                          </w:p>
                          <w:p w14:paraId="4ADB25E4" w14:textId="03681337" w:rsidR="00996BDC" w:rsidRPr="00996BDC" w:rsidRDefault="00996BDC" w:rsidP="00996BDC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</w:rPr>
                              <w:t xml:space="preserve">___________:  the value that lies in the </w:t>
                            </w:r>
                            <w:r w:rsidRPr="00996BDC">
                              <w:rPr>
                                <w:rFonts w:ascii="Times New Roman" w:hAnsi="Times New Roman"/>
                                <w:b/>
                              </w:rPr>
                              <w:t>middle</w:t>
                            </w:r>
                            <w:r w:rsidRPr="00996BDC"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r w:rsidRPr="00996BDC">
                              <w:rPr>
                                <w:rFonts w:ascii="Times New Roman" w:hAnsi="Times New Roman"/>
                                <w:b/>
                              </w:rPr>
                              <w:t>sorted</w:t>
                            </w:r>
                            <w:r w:rsidRPr="00996BDC">
                              <w:rPr>
                                <w:rFonts w:ascii="Times New Roman" w:hAnsi="Times New Roman"/>
                              </w:rPr>
                              <w:t xml:space="preserve"> data</w:t>
                            </w:r>
                          </w:p>
                          <w:p w14:paraId="544974C4" w14:textId="04D4A05E" w:rsidR="00996BDC" w:rsidRPr="00996BDC" w:rsidRDefault="00996BDC" w:rsidP="00996BDC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</w:rPr>
                              <w:t>________:  the value that occurs most frequently within the data</w:t>
                            </w:r>
                          </w:p>
                          <w:p w14:paraId="0C9FC90C" w14:textId="7D9D2AEC" w:rsidR="00996BDC" w:rsidRDefault="00996BDC" w:rsidP="00996BDC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</w:rPr>
                              <w:t xml:space="preserve">__________:  the highest data value </w:t>
                            </w:r>
                            <w:r w:rsidRPr="00996BDC">
                              <w:rPr>
                                <w:rFonts w:ascii="Times New Roman" w:hAnsi="Times New Roman"/>
                                <w:b/>
                              </w:rPr>
                              <w:t>MINUS</w:t>
                            </w:r>
                            <w:r w:rsidRPr="00996BDC">
                              <w:rPr>
                                <w:rFonts w:ascii="Times New Roman" w:hAnsi="Times New Roman"/>
                              </w:rPr>
                              <w:t xml:space="preserve"> the lowest data value (a measure of spread)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B9108" id="Text Box 2" o:spid="_x0000_s1027" type="#_x0000_t202" style="position:absolute;left:0;text-align:left;margin-left:0;margin-top:32.9pt;width:45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">
                <v:stroke dashstyle="dash"/>
                <v:textbox style="mso-fit-shape-to-text:t">
                  <w:txbxContent>
                    <w:p w14:paraId="2B3207F0" w14:textId="2E6B7FDF" w:rsidR="00996BDC" w:rsidRPr="00996BDC" w:rsidRDefault="00996BDC" w:rsidP="00996BDC">
                      <w:pPr>
                        <w:spacing w:before="40" w:after="4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996BDC">
                        <w:rPr>
                          <w:rFonts w:ascii="Times New Roman" w:hAnsi="Times New Roman"/>
                          <w:b/>
                          <w:i/>
                        </w:rPr>
                        <w:t xml:space="preserve">Recall Measures of Central Tendency </w:t>
                      </w:r>
                      <w:r w:rsidRPr="00996BDC">
                        <w:rPr>
                          <w:rFonts w:ascii="Times New Roman" w:hAnsi="Times New Roman"/>
                        </w:rPr>
                        <w:t>(</w:t>
                      </w:r>
                      <w:r w:rsidRPr="00996BDC">
                        <w:rPr>
                          <w:rFonts w:ascii="Times New Roman" w:hAnsi="Times New Roman"/>
                          <w:i/>
                        </w:rPr>
                        <w:t>_________, _____________, and _____________</w:t>
                      </w:r>
                      <w:r w:rsidRPr="00996BDC">
                        <w:rPr>
                          <w:rFonts w:ascii="Times New Roman" w:hAnsi="Times New Roman"/>
                        </w:rPr>
                        <w:t>)</w:t>
                      </w:r>
                    </w:p>
                    <w:p w14:paraId="39674BFE" w14:textId="04728EE0" w:rsidR="00996BDC" w:rsidRPr="00996BDC" w:rsidRDefault="00996BDC" w:rsidP="00996BDC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  <w:r w:rsidRPr="00996BDC">
                        <w:rPr>
                          <w:rFonts w:ascii="Times New Roman" w:hAnsi="Times New Roman"/>
                        </w:rPr>
                        <w:t>________:  the average (add up all the values and divide by the # of values in the data set)</w:t>
                      </w:r>
                    </w:p>
                    <w:p w14:paraId="4ADB25E4" w14:textId="03681337" w:rsidR="00996BDC" w:rsidRPr="00996BDC" w:rsidRDefault="00996BDC" w:rsidP="00996BDC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  <w:r w:rsidRPr="00996BDC">
                        <w:rPr>
                          <w:rFonts w:ascii="Times New Roman" w:hAnsi="Times New Roman"/>
                        </w:rPr>
                        <w:t xml:space="preserve">___________:  the value that lies in the </w:t>
                      </w:r>
                      <w:r w:rsidRPr="00996BDC">
                        <w:rPr>
                          <w:rFonts w:ascii="Times New Roman" w:hAnsi="Times New Roman"/>
                          <w:b/>
                        </w:rPr>
                        <w:t>middle</w:t>
                      </w:r>
                      <w:r w:rsidRPr="00996BDC">
                        <w:rPr>
                          <w:rFonts w:ascii="Times New Roman" w:hAnsi="Times New Roman"/>
                        </w:rPr>
                        <w:t xml:space="preserve"> of </w:t>
                      </w:r>
                      <w:r w:rsidRPr="00996BDC">
                        <w:rPr>
                          <w:rFonts w:ascii="Times New Roman" w:hAnsi="Times New Roman"/>
                          <w:b/>
                        </w:rPr>
                        <w:t>sorted</w:t>
                      </w:r>
                      <w:r w:rsidRPr="00996BDC">
                        <w:rPr>
                          <w:rFonts w:ascii="Times New Roman" w:hAnsi="Times New Roman"/>
                        </w:rPr>
                        <w:t xml:space="preserve"> data</w:t>
                      </w:r>
                    </w:p>
                    <w:p w14:paraId="544974C4" w14:textId="04D4A05E" w:rsidR="00996BDC" w:rsidRPr="00996BDC" w:rsidRDefault="00996BDC" w:rsidP="00996BDC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  <w:r w:rsidRPr="00996BDC">
                        <w:rPr>
                          <w:rFonts w:ascii="Times New Roman" w:hAnsi="Times New Roman"/>
                        </w:rPr>
                        <w:t>________:  the value that occurs most frequently within the data</w:t>
                      </w:r>
                    </w:p>
                    <w:p w14:paraId="0C9FC90C" w14:textId="7D9D2AEC" w:rsidR="00996BDC" w:rsidRDefault="00996BDC" w:rsidP="00996BDC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  <w:r w:rsidRPr="00996BDC">
                        <w:rPr>
                          <w:rFonts w:ascii="Times New Roman" w:hAnsi="Times New Roman"/>
                        </w:rPr>
                        <w:t xml:space="preserve">__________:  the highest data value </w:t>
                      </w:r>
                      <w:r w:rsidRPr="00996BDC">
                        <w:rPr>
                          <w:rFonts w:ascii="Times New Roman" w:hAnsi="Times New Roman"/>
                          <w:b/>
                        </w:rPr>
                        <w:t>MINUS</w:t>
                      </w:r>
                      <w:r w:rsidRPr="00996BDC">
                        <w:rPr>
                          <w:rFonts w:ascii="Times New Roman" w:hAnsi="Times New Roman"/>
                        </w:rPr>
                        <w:t xml:space="preserve"> the lowest data value (a measure of spread)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C9C" w:rsidRPr="00360329">
        <w:rPr>
          <w:rFonts w:ascii="Times New Roman" w:hAnsi="Times New Roman"/>
          <w:b/>
          <w:sz w:val="32"/>
          <w:szCs w:val="32"/>
          <w:u w:val="single"/>
        </w:rPr>
        <w:t>PERCENTILE and QUARTILE</w:t>
      </w:r>
    </w:p>
    <w:p w14:paraId="7AAC5217" w14:textId="586E714A" w:rsidR="00402C81" w:rsidRPr="00360329" w:rsidRDefault="00402C81">
      <w:pPr>
        <w:rPr>
          <w:rFonts w:ascii="Times New Roman" w:hAnsi="Times New Roman"/>
        </w:rPr>
      </w:pPr>
    </w:p>
    <w:p w14:paraId="23727919" w14:textId="492D3626" w:rsidR="00FF100C" w:rsidRPr="00360329" w:rsidRDefault="00FF100C">
      <w:pPr>
        <w:rPr>
          <w:rFonts w:ascii="Times New Roman" w:hAnsi="Times New Roman"/>
        </w:rPr>
      </w:pPr>
    </w:p>
    <w:p w14:paraId="66832B4A" w14:textId="77777777" w:rsidR="00E4518D" w:rsidRPr="00360329" w:rsidRDefault="00E4518D">
      <w:pPr>
        <w:rPr>
          <w:rFonts w:ascii="Times New Roman" w:hAnsi="Times New Roman"/>
        </w:rPr>
      </w:pPr>
    </w:p>
    <w:p w14:paraId="799C75DE" w14:textId="00FCAFA2" w:rsidR="002E54B8" w:rsidRPr="00360329" w:rsidRDefault="002E54B8" w:rsidP="00996BDC">
      <w:pPr>
        <w:spacing w:after="120"/>
        <w:rPr>
          <w:rFonts w:ascii="Times New Roman" w:hAnsi="Times New Roman"/>
        </w:rPr>
      </w:pPr>
      <w:r w:rsidRPr="00360329">
        <w:rPr>
          <w:rFonts w:ascii="Times New Roman" w:hAnsi="Times New Roman"/>
          <w:b/>
          <w:i/>
        </w:rPr>
        <w:t>EXAMPLE 1</w:t>
      </w:r>
      <w:r w:rsidR="00C22DA2" w:rsidRPr="00360329">
        <w:rPr>
          <w:rFonts w:ascii="Times New Roman" w:hAnsi="Times New Roman"/>
          <w:b/>
          <w:i/>
        </w:rPr>
        <w:tab/>
      </w:r>
      <w:r w:rsidRPr="00360329">
        <w:rPr>
          <w:rFonts w:ascii="Times New Roman" w:hAnsi="Times New Roman"/>
        </w:rPr>
        <w:t xml:space="preserve">The </w:t>
      </w:r>
      <w:r w:rsidR="00131B0D" w:rsidRPr="00360329">
        <w:rPr>
          <w:rFonts w:ascii="Times New Roman" w:hAnsi="Times New Roman"/>
        </w:rPr>
        <w:t>14</w:t>
      </w:r>
      <w:r w:rsidRPr="00360329">
        <w:rPr>
          <w:rFonts w:ascii="Times New Roman" w:hAnsi="Times New Roman"/>
        </w:rPr>
        <w:t xml:space="preserve"> students in Jesse’s math class measured their heights to the nearest centimetre.  </w:t>
      </w:r>
    </w:p>
    <w:tbl>
      <w:tblPr>
        <w:tblStyle w:val="TableGrid"/>
        <w:tblW w:w="0" w:type="auto"/>
        <w:tblInd w:w="1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91"/>
        <w:gridCol w:w="592"/>
        <w:gridCol w:w="591"/>
        <w:gridCol w:w="592"/>
        <w:gridCol w:w="591"/>
        <w:gridCol w:w="592"/>
        <w:gridCol w:w="591"/>
        <w:gridCol w:w="591"/>
        <w:gridCol w:w="592"/>
        <w:gridCol w:w="591"/>
        <w:gridCol w:w="592"/>
        <w:gridCol w:w="591"/>
        <w:gridCol w:w="592"/>
      </w:tblGrid>
      <w:tr w:rsidR="00131B0D" w:rsidRPr="00360329" w14:paraId="57519D9C" w14:textId="77777777" w:rsidTr="00FF100C">
        <w:trPr>
          <w:trHeight w:val="58"/>
        </w:trPr>
        <w:tc>
          <w:tcPr>
            <w:tcW w:w="236" w:type="dxa"/>
            <w:vAlign w:val="center"/>
          </w:tcPr>
          <w:p w14:paraId="0262B1ED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160</w:t>
            </w:r>
          </w:p>
        </w:tc>
        <w:tc>
          <w:tcPr>
            <w:tcW w:w="591" w:type="dxa"/>
            <w:vAlign w:val="center"/>
          </w:tcPr>
          <w:p w14:paraId="1F507058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178</w:t>
            </w:r>
          </w:p>
        </w:tc>
        <w:tc>
          <w:tcPr>
            <w:tcW w:w="592" w:type="dxa"/>
            <w:vAlign w:val="center"/>
          </w:tcPr>
          <w:p w14:paraId="6BF2AFFE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167</w:t>
            </w:r>
          </w:p>
        </w:tc>
        <w:tc>
          <w:tcPr>
            <w:tcW w:w="591" w:type="dxa"/>
            <w:vAlign w:val="center"/>
          </w:tcPr>
          <w:p w14:paraId="585693D1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180</w:t>
            </w:r>
          </w:p>
        </w:tc>
        <w:tc>
          <w:tcPr>
            <w:tcW w:w="592" w:type="dxa"/>
            <w:vAlign w:val="center"/>
          </w:tcPr>
          <w:p w14:paraId="0C718C2D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168</w:t>
            </w:r>
          </w:p>
        </w:tc>
        <w:tc>
          <w:tcPr>
            <w:tcW w:w="591" w:type="dxa"/>
            <w:vAlign w:val="center"/>
          </w:tcPr>
          <w:p w14:paraId="7B1B4641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157</w:t>
            </w:r>
          </w:p>
        </w:tc>
        <w:tc>
          <w:tcPr>
            <w:tcW w:w="592" w:type="dxa"/>
            <w:vAlign w:val="center"/>
          </w:tcPr>
          <w:p w14:paraId="60631662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164</w:t>
            </w:r>
          </w:p>
        </w:tc>
        <w:tc>
          <w:tcPr>
            <w:tcW w:w="591" w:type="dxa"/>
            <w:vAlign w:val="center"/>
          </w:tcPr>
          <w:p w14:paraId="545EA7A9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179</w:t>
            </w:r>
          </w:p>
        </w:tc>
        <w:tc>
          <w:tcPr>
            <w:tcW w:w="591" w:type="dxa"/>
            <w:vAlign w:val="center"/>
          </w:tcPr>
          <w:p w14:paraId="4E52D41D" w14:textId="77777777" w:rsidR="00131B0D" w:rsidRPr="00360329" w:rsidRDefault="00131B0D" w:rsidP="002117E9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153</w:t>
            </w:r>
          </w:p>
        </w:tc>
        <w:tc>
          <w:tcPr>
            <w:tcW w:w="592" w:type="dxa"/>
            <w:vAlign w:val="center"/>
          </w:tcPr>
          <w:p w14:paraId="5AA02E95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182</w:t>
            </w:r>
          </w:p>
        </w:tc>
        <w:tc>
          <w:tcPr>
            <w:tcW w:w="591" w:type="dxa"/>
            <w:vAlign w:val="center"/>
          </w:tcPr>
          <w:p w14:paraId="4E27DFFF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176</w:t>
            </w:r>
          </w:p>
        </w:tc>
        <w:tc>
          <w:tcPr>
            <w:tcW w:w="592" w:type="dxa"/>
            <w:vAlign w:val="center"/>
          </w:tcPr>
          <w:p w14:paraId="6AC9199E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165</w:t>
            </w:r>
          </w:p>
        </w:tc>
        <w:tc>
          <w:tcPr>
            <w:tcW w:w="591" w:type="dxa"/>
            <w:vAlign w:val="center"/>
          </w:tcPr>
          <w:p w14:paraId="3FE8B663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175</w:t>
            </w:r>
          </w:p>
        </w:tc>
        <w:tc>
          <w:tcPr>
            <w:tcW w:w="592" w:type="dxa"/>
            <w:vAlign w:val="center"/>
          </w:tcPr>
          <w:p w14:paraId="5DA9D4B2" w14:textId="77777777" w:rsidR="00131B0D" w:rsidRPr="00360329" w:rsidRDefault="00131B0D" w:rsidP="00C22DA2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167</w:t>
            </w:r>
          </w:p>
        </w:tc>
      </w:tr>
    </w:tbl>
    <w:p w14:paraId="7118478E" w14:textId="77777777" w:rsidR="002E54B8" w:rsidRPr="00360329" w:rsidRDefault="002E54B8">
      <w:pPr>
        <w:rPr>
          <w:rFonts w:ascii="Times New Roman" w:hAnsi="Times New Roman"/>
        </w:rPr>
      </w:pPr>
    </w:p>
    <w:p w14:paraId="3C509BD3" w14:textId="21B53B57" w:rsidR="002406C6" w:rsidRPr="00360329" w:rsidRDefault="00C22DA2" w:rsidP="00C22DA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60329">
        <w:rPr>
          <w:rFonts w:ascii="Times New Roman" w:hAnsi="Times New Roman"/>
        </w:rPr>
        <w:t xml:space="preserve">Determine the measures of central tendency and the range </w:t>
      </w:r>
      <w:r w:rsidR="000C265F" w:rsidRPr="00360329">
        <w:rPr>
          <w:rFonts w:ascii="Times New Roman" w:hAnsi="Times New Roman"/>
        </w:rPr>
        <w:t>for this set of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9562"/>
      </w:tblGrid>
      <w:tr w:rsidR="00996BDC" w:rsidRPr="00360329" w14:paraId="63A4F044" w14:textId="77777777" w:rsidTr="00996BDC">
        <w:tc>
          <w:tcPr>
            <w:tcW w:w="1206" w:type="dxa"/>
            <w:shd w:val="pct15" w:color="auto" w:fill="auto"/>
            <w:vAlign w:val="center"/>
          </w:tcPr>
          <w:p w14:paraId="7882C6C6" w14:textId="1CD01239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557DC7C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9268538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MEAN</w:t>
            </w:r>
          </w:p>
          <w:p w14:paraId="36740CF5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5E2B423" w14:textId="65D1A356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62" w:type="dxa"/>
          </w:tcPr>
          <w:p w14:paraId="65255118" w14:textId="2ADFCE00" w:rsidR="00996BDC" w:rsidRPr="00360329" w:rsidRDefault="0035328F" w:rsidP="0035328F">
            <w:pPr>
              <w:rPr>
                <w:rFonts w:ascii="Times New Roman" w:hAnsi="Times New Roman"/>
                <w:i/>
                <w:iCs/>
              </w:rPr>
            </w:pPr>
            <w:r w:rsidRPr="00360329">
              <w:rPr>
                <w:rFonts w:ascii="Times New Roman" w:hAnsi="Times New Roman"/>
                <w:i/>
                <w:iCs/>
              </w:rPr>
              <w:t xml:space="preserve">* (add all numbers) / how many </w:t>
            </w:r>
          </w:p>
        </w:tc>
      </w:tr>
      <w:tr w:rsidR="00996BDC" w:rsidRPr="00360329" w14:paraId="6D642E9C" w14:textId="77777777" w:rsidTr="00996BDC">
        <w:tc>
          <w:tcPr>
            <w:tcW w:w="1206" w:type="dxa"/>
            <w:shd w:val="pct15" w:color="auto" w:fill="auto"/>
            <w:vAlign w:val="center"/>
          </w:tcPr>
          <w:p w14:paraId="3C33768D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665CF92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A0F0610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MEDIAN</w:t>
            </w:r>
          </w:p>
          <w:p w14:paraId="59EA5559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9A245C8" w14:textId="6D686B54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62" w:type="dxa"/>
          </w:tcPr>
          <w:p w14:paraId="715BE4C4" w14:textId="72FC7106" w:rsidR="00996BDC" w:rsidRPr="00360329" w:rsidRDefault="00996BDC" w:rsidP="00996BDC">
            <w:pPr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 xml:space="preserve">* </w:t>
            </w:r>
            <w:r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>Rearrange</w:t>
            </w:r>
            <w:r w:rsidRPr="00360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numbers in ascending order. If the set has even number of data, average the </w:t>
            </w:r>
            <w:r w:rsidR="00A92942"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two numbers in the middle to find the median. If the set has odd number of data, then the median is the number in the middle. </w:t>
            </w:r>
          </w:p>
        </w:tc>
      </w:tr>
      <w:tr w:rsidR="00996BDC" w:rsidRPr="00360329" w14:paraId="1B38B96B" w14:textId="77777777" w:rsidTr="00996BDC">
        <w:tc>
          <w:tcPr>
            <w:tcW w:w="1206" w:type="dxa"/>
            <w:shd w:val="pct15" w:color="auto" w:fill="auto"/>
            <w:vAlign w:val="center"/>
          </w:tcPr>
          <w:p w14:paraId="04FC52B8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1580765" w14:textId="39208EE0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MODE</w:t>
            </w:r>
          </w:p>
          <w:p w14:paraId="375CF6CE" w14:textId="0DD91D76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62" w:type="dxa"/>
          </w:tcPr>
          <w:p w14:paraId="0475187A" w14:textId="7A1C7C53" w:rsidR="00996BDC" w:rsidRPr="00360329" w:rsidRDefault="00A92942" w:rsidP="00A9294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6032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If one number repeated, mode 1; if two numbers repeated bimodal; if more than 3 </w:t>
            </w:r>
            <w:proofErr w:type="spellStart"/>
            <w:r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>numbersrepeated</w:t>
            </w:r>
            <w:proofErr w:type="spellEnd"/>
            <w:r w:rsidRPr="0036032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multimodal.</w:t>
            </w:r>
          </w:p>
        </w:tc>
      </w:tr>
      <w:tr w:rsidR="00996BDC" w:rsidRPr="00360329" w14:paraId="633F9DCA" w14:textId="77777777" w:rsidTr="00996BDC">
        <w:tc>
          <w:tcPr>
            <w:tcW w:w="1206" w:type="dxa"/>
            <w:shd w:val="pct15" w:color="auto" w:fill="auto"/>
            <w:vAlign w:val="center"/>
          </w:tcPr>
          <w:p w14:paraId="15B853AB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A4A6B98" w14:textId="77777777" w:rsidR="00996BDC" w:rsidRPr="00360329" w:rsidRDefault="00996BDC" w:rsidP="00996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RANGE</w:t>
            </w:r>
          </w:p>
          <w:p w14:paraId="6A2E0114" w14:textId="136BD155" w:rsidR="00996BDC" w:rsidRPr="00360329" w:rsidRDefault="00996BDC" w:rsidP="00996BD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62" w:type="dxa"/>
          </w:tcPr>
          <w:p w14:paraId="01EC59D9" w14:textId="5988DFAD" w:rsidR="00996BDC" w:rsidRPr="00360329" w:rsidRDefault="00A92942" w:rsidP="00A92942">
            <w:pPr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 xml:space="preserve">* max - min = </w:t>
            </w:r>
          </w:p>
        </w:tc>
      </w:tr>
    </w:tbl>
    <w:p w14:paraId="7B76D01B" w14:textId="77777777" w:rsidR="002406C6" w:rsidRPr="00360329" w:rsidRDefault="002406C6" w:rsidP="002406C6">
      <w:pPr>
        <w:rPr>
          <w:rFonts w:ascii="Times New Roman" w:hAnsi="Times New Roman"/>
        </w:rPr>
      </w:pPr>
    </w:p>
    <w:p w14:paraId="181A8F93" w14:textId="77777777" w:rsidR="002406C6" w:rsidRPr="00360329" w:rsidRDefault="002406C6" w:rsidP="002406C6">
      <w:pPr>
        <w:rPr>
          <w:rFonts w:ascii="Times New Roman" w:hAnsi="Times New Roman"/>
        </w:rPr>
      </w:pPr>
    </w:p>
    <w:p w14:paraId="234714CC" w14:textId="77777777" w:rsidR="002406C6" w:rsidRPr="00360329" w:rsidRDefault="00C22DA2" w:rsidP="005A5788">
      <w:pPr>
        <w:pStyle w:val="ListParagraph"/>
        <w:numPr>
          <w:ilvl w:val="0"/>
          <w:numId w:val="19"/>
        </w:numPr>
        <w:spacing w:after="120"/>
        <w:ind w:left="357" w:hanging="357"/>
        <w:rPr>
          <w:rFonts w:ascii="Times New Roman" w:hAnsi="Times New Roman"/>
        </w:rPr>
      </w:pPr>
      <w:r w:rsidRPr="00360329">
        <w:rPr>
          <w:rFonts w:ascii="Times New Roman" w:hAnsi="Times New Roman"/>
        </w:rPr>
        <w:t xml:space="preserve">What </w:t>
      </w:r>
      <w:r w:rsidRPr="00360329">
        <w:rPr>
          <w:rFonts w:ascii="Times New Roman" w:hAnsi="Times New Roman"/>
          <w:u w:val="single"/>
        </w:rPr>
        <w:t>percent</w:t>
      </w:r>
      <w:r w:rsidRPr="00360329">
        <w:rPr>
          <w:rFonts w:ascii="Times New Roman" w:hAnsi="Times New Roman"/>
        </w:rPr>
        <w:t xml:space="preserve"> of the class is shorter than </w:t>
      </w:r>
      <w:r w:rsidRPr="00360329">
        <w:rPr>
          <w:rFonts w:ascii="Times New Roman" w:hAnsi="Times New Roman"/>
          <w:u w:val="single"/>
        </w:rPr>
        <w:t>each</w:t>
      </w:r>
      <w:r w:rsidRPr="00360329">
        <w:rPr>
          <w:rFonts w:ascii="Times New Roman" w:hAnsi="Times New Roman"/>
        </w:rPr>
        <w:t xml:space="preserve"> </w:t>
      </w:r>
      <w:r w:rsidR="002406C6" w:rsidRPr="00360329">
        <w:rPr>
          <w:rFonts w:ascii="Times New Roman" w:hAnsi="Times New Roman"/>
        </w:rPr>
        <w:t>measure of central tendency?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A5788" w:rsidRPr="00360329" w14:paraId="305EC6E7" w14:textId="77777777" w:rsidTr="005A5788">
        <w:tc>
          <w:tcPr>
            <w:tcW w:w="3596" w:type="dxa"/>
            <w:shd w:val="pct15" w:color="auto" w:fill="auto"/>
          </w:tcPr>
          <w:p w14:paraId="30268F35" w14:textId="3E5D72A1" w:rsidR="005A5788" w:rsidRPr="00360329" w:rsidRDefault="005A5788" w:rsidP="005A57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SHORTER THAN MEAN</w:t>
            </w:r>
          </w:p>
        </w:tc>
        <w:tc>
          <w:tcPr>
            <w:tcW w:w="3597" w:type="dxa"/>
            <w:shd w:val="pct15" w:color="auto" w:fill="auto"/>
          </w:tcPr>
          <w:p w14:paraId="5250B7CC" w14:textId="6147A2F2" w:rsidR="005A5788" w:rsidRPr="00360329" w:rsidRDefault="005A5788" w:rsidP="005A57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SHORTER THAN MEDIAN</w:t>
            </w:r>
          </w:p>
        </w:tc>
        <w:tc>
          <w:tcPr>
            <w:tcW w:w="3597" w:type="dxa"/>
            <w:shd w:val="pct15" w:color="auto" w:fill="auto"/>
          </w:tcPr>
          <w:p w14:paraId="7DA7FB40" w14:textId="7C8F0F1B" w:rsidR="005A5788" w:rsidRPr="00360329" w:rsidRDefault="005A5788" w:rsidP="005A57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0329">
              <w:rPr>
                <w:rFonts w:ascii="Times New Roman" w:hAnsi="Times New Roman"/>
                <w:b/>
                <w:bCs/>
              </w:rPr>
              <w:t>SHORTER THAN MODE</w:t>
            </w:r>
          </w:p>
        </w:tc>
      </w:tr>
      <w:tr w:rsidR="005A5788" w:rsidRPr="00360329" w14:paraId="531E5BD1" w14:textId="77777777" w:rsidTr="005A5788">
        <w:tc>
          <w:tcPr>
            <w:tcW w:w="3596" w:type="dxa"/>
          </w:tcPr>
          <w:p w14:paraId="6CE9B768" w14:textId="17438635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14805B6D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48AAE39C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6DFED0DF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06E3534B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28919926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30C18C01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792CB615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44DBE151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  <w:p w14:paraId="3F01611D" w14:textId="43523C30" w:rsidR="005A5788" w:rsidRPr="00360329" w:rsidRDefault="005A5788" w:rsidP="002406C6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32F75D2B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56BE06F9" w14:textId="77777777" w:rsidR="005A5788" w:rsidRPr="00360329" w:rsidRDefault="005A5788" w:rsidP="002406C6">
            <w:pPr>
              <w:rPr>
                <w:rFonts w:ascii="Times New Roman" w:hAnsi="Times New Roman"/>
              </w:rPr>
            </w:pPr>
          </w:p>
        </w:tc>
      </w:tr>
    </w:tbl>
    <w:p w14:paraId="27A4F969" w14:textId="77777777" w:rsidR="00C22DA2" w:rsidRPr="00360329" w:rsidRDefault="00C22DA2" w:rsidP="002406C6">
      <w:pPr>
        <w:rPr>
          <w:rFonts w:ascii="Times New Roman" w:hAnsi="Times New Roman"/>
        </w:rPr>
      </w:pPr>
    </w:p>
    <w:p w14:paraId="7F00FC25" w14:textId="77777777" w:rsidR="00C22DA2" w:rsidRPr="00360329" w:rsidRDefault="00C22DA2" w:rsidP="002406C6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60329">
        <w:rPr>
          <w:rFonts w:ascii="Times New Roman" w:hAnsi="Times New Roman"/>
        </w:rPr>
        <w:t xml:space="preserve">Ryan is taller than 65% of the class.  How many students are shorter than he is? </w:t>
      </w:r>
      <w:r w:rsidR="00CF2A83" w:rsidRPr="00360329">
        <w:rPr>
          <w:rFonts w:ascii="Times New Roman" w:hAnsi="Times New Roman"/>
        </w:rPr>
        <w:t xml:space="preserve"> </w:t>
      </w:r>
      <w:r w:rsidR="002406C6" w:rsidRPr="00360329">
        <w:rPr>
          <w:rFonts w:ascii="Times New Roman" w:hAnsi="Times New Roman"/>
        </w:rPr>
        <w:t>What is Ryan’s height?</w:t>
      </w:r>
    </w:p>
    <w:p w14:paraId="63D610D3" w14:textId="77777777" w:rsidR="00C22DA2" w:rsidRPr="00360329" w:rsidRDefault="00C22DA2" w:rsidP="00C22DA2">
      <w:pPr>
        <w:rPr>
          <w:rFonts w:ascii="Times New Roman" w:hAnsi="Times New Roman"/>
        </w:rPr>
      </w:pPr>
    </w:p>
    <w:p w14:paraId="26505262" w14:textId="77777777" w:rsidR="00C22DA2" w:rsidRPr="00360329" w:rsidRDefault="00C22DA2" w:rsidP="00C22DA2">
      <w:pPr>
        <w:rPr>
          <w:rFonts w:ascii="Times New Roman" w:hAnsi="Times New Roman"/>
        </w:rPr>
      </w:pPr>
    </w:p>
    <w:p w14:paraId="72754A5F" w14:textId="77777777" w:rsidR="002406C6" w:rsidRPr="00360329" w:rsidRDefault="002406C6" w:rsidP="00C22DA2">
      <w:pPr>
        <w:rPr>
          <w:rFonts w:ascii="Times New Roman" w:hAnsi="Times New Roman"/>
        </w:rPr>
      </w:pPr>
    </w:p>
    <w:p w14:paraId="18B31760" w14:textId="77777777" w:rsidR="00FF100C" w:rsidRPr="00360329" w:rsidRDefault="00FF100C" w:rsidP="00C22DA2">
      <w:pPr>
        <w:rPr>
          <w:rFonts w:ascii="Times New Roman" w:hAnsi="Times New Roman"/>
        </w:rPr>
      </w:pPr>
    </w:p>
    <w:p w14:paraId="299470E7" w14:textId="77777777" w:rsidR="00FF100C" w:rsidRPr="00360329" w:rsidRDefault="00FF100C" w:rsidP="00C22DA2">
      <w:pPr>
        <w:rPr>
          <w:rFonts w:ascii="Times New Roman" w:hAnsi="Times New Roman"/>
        </w:rPr>
      </w:pPr>
    </w:p>
    <w:p w14:paraId="61B14B1D" w14:textId="2739D9CD" w:rsidR="007A5823" w:rsidRPr="00360329" w:rsidRDefault="00B83BD0" w:rsidP="00C22DA2">
      <w:pPr>
        <w:rPr>
          <w:rFonts w:ascii="Times New Roman" w:hAnsi="Times New Roman"/>
          <w:b/>
          <w:bCs/>
        </w:rPr>
      </w:pPr>
      <w:r w:rsidRPr="00360329"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A95922" wp14:editId="0A23A7EA">
                <wp:simplePos x="0" y="0"/>
                <wp:positionH relativeFrom="margin">
                  <wp:posOffset>5823585</wp:posOffset>
                </wp:positionH>
                <wp:positionV relativeFrom="paragraph">
                  <wp:posOffset>607695</wp:posOffset>
                </wp:positionV>
                <wp:extent cx="990600" cy="1561465"/>
                <wp:effectExtent l="0" t="0" r="38100" b="63500"/>
                <wp:wrapTight wrapText="bothSides">
                  <wp:wrapPolygon edited="0">
                    <wp:start x="0" y="0"/>
                    <wp:lineTo x="0" y="22073"/>
                    <wp:lineTo x="22015" y="22073"/>
                    <wp:lineTo x="2201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6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076F78" w14:textId="77777777" w:rsidR="003866D3" w:rsidRPr="00996BDC" w:rsidRDefault="003866D3" w:rsidP="003866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003AED4E" w14:textId="7EF87BBD" w:rsidR="003866D3" w:rsidRDefault="003866D3" w:rsidP="003866D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Closely</w:t>
                            </w:r>
                          </w:p>
                          <w:p w14:paraId="56BBB3F2" w14:textId="0F499F2B" w:rsidR="003866D3" w:rsidRDefault="003866D3" w:rsidP="003866D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Mean</w:t>
                            </w:r>
                          </w:p>
                          <w:p w14:paraId="6809D795" w14:textId="4ED8D369" w:rsidR="003866D3" w:rsidRDefault="003866D3" w:rsidP="003866D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Less than</w:t>
                            </w:r>
                          </w:p>
                          <w:p w14:paraId="0269C7DE" w14:textId="43C7C70D" w:rsidR="003866D3" w:rsidRPr="00996BDC" w:rsidRDefault="003866D3" w:rsidP="003866D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20%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20</w:t>
                            </w:r>
                            <w:r w:rsidRPr="003866D3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95922" id="Text Box 3" o:spid="_x0000_s1028" type="#_x0000_t202" style="position:absolute;margin-left:458.55pt;margin-top:47.85pt;width:78pt;height:122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 style="mso-fit-shape-to-text:t">
                  <w:txbxContent>
                    <w:p w14:paraId="16076F78" w14:textId="77777777" w:rsidR="003866D3" w:rsidRPr="00996BDC" w:rsidRDefault="003866D3" w:rsidP="003866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996BDC">
                        <w:rPr>
                          <w:rFonts w:ascii="Times New Roman" w:hAnsi="Times New Roman"/>
                          <w:b/>
                          <w:bCs/>
                        </w:rPr>
                        <w:t>KEY WORDS</w:t>
                      </w:r>
                    </w:p>
                    <w:p w14:paraId="003AED4E" w14:textId="7EF87BBD" w:rsidR="003866D3" w:rsidRDefault="003866D3" w:rsidP="003866D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Closely</w:t>
                      </w:r>
                    </w:p>
                    <w:p w14:paraId="56BBB3F2" w14:textId="0F499F2B" w:rsidR="003866D3" w:rsidRDefault="003866D3" w:rsidP="003866D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Mean</w:t>
                      </w:r>
                    </w:p>
                    <w:p w14:paraId="6809D795" w14:textId="4ED8D369" w:rsidR="003866D3" w:rsidRDefault="003866D3" w:rsidP="003866D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Less than</w:t>
                      </w:r>
                    </w:p>
                    <w:p w14:paraId="0269C7DE" w14:textId="43C7C70D" w:rsidR="003866D3" w:rsidRPr="00996BDC" w:rsidRDefault="003866D3" w:rsidP="003866D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20%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20</w:t>
                      </w:r>
                      <w:r w:rsidRPr="003866D3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5823" w:rsidRPr="0036032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 wp14:anchorId="7E5E8E99" wp14:editId="1CE7D66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838950" cy="2181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6A59" w14:textId="283396B1" w:rsidR="003866D3" w:rsidRPr="00B405C1" w:rsidRDefault="00B405C1" w:rsidP="003866D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405C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MEASURES OF SPREAD</w:t>
                            </w:r>
                          </w:p>
                          <w:p w14:paraId="339B9879" w14:textId="5F695D4A" w:rsidR="003866D3" w:rsidRPr="00021D34" w:rsidRDefault="003B3D22" w:rsidP="00B405C1">
                            <w:pPr>
                              <w:spacing w:before="6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  <w:b/>
                              </w:rPr>
                              <w:t>STANDARD DEVIATION</w:t>
                            </w:r>
                            <w:r w:rsidR="003866D3" w:rsidRPr="00021D34">
                              <w:rPr>
                                <w:rFonts w:ascii="Times New Roman" w:hAnsi="Times New Roman"/>
                              </w:rPr>
                              <w:t>:  measures how __________ the data are centered around the ______</w:t>
                            </w:r>
                          </w:p>
                          <w:p w14:paraId="73352004" w14:textId="33D2D35B" w:rsidR="003866D3" w:rsidRPr="00021D34" w:rsidRDefault="003B3D22" w:rsidP="003866D3">
                            <w:pPr>
                              <w:spacing w:before="24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  <w:b/>
                              </w:rPr>
                              <w:t>PERCENTILES</w:t>
                            </w:r>
                            <w:r w:rsidR="003866D3" w:rsidRPr="00021D34">
                              <w:rPr>
                                <w:rFonts w:ascii="Times New Roman" w:hAnsi="Times New Roman"/>
                              </w:rPr>
                              <w:t>: tells what percent of the data are __________________ a particular data value</w:t>
                            </w:r>
                          </w:p>
                          <w:p w14:paraId="581A23ED" w14:textId="57941885" w:rsidR="003866D3" w:rsidRDefault="003866D3" w:rsidP="003866D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</w:tabs>
                              <w:ind w:hanging="36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</w:rPr>
                              <w:t>_________________ of the data are less than or equal to the _______ percentile</w:t>
                            </w:r>
                          </w:p>
                          <w:p w14:paraId="2CA1D221" w14:textId="7AB4BDE8" w:rsidR="003B3D22" w:rsidRDefault="003B3D22" w:rsidP="003B3D22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F09185" w14:textId="77777777" w:rsidR="003B3D22" w:rsidRDefault="003B3D22" w:rsidP="003B3D22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Example: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Bob is in the 23</w:t>
                            </w:r>
                            <w:r w:rsidRPr="003B3D22">
                              <w:rPr>
                                <w:rFonts w:ascii="Times New Roman" w:hAnsi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percentile for intelligence. This means:</w:t>
                            </w:r>
                          </w:p>
                          <w:p w14:paraId="2898780B" w14:textId="77777777" w:rsidR="003B3D22" w:rsidRPr="003B3D22" w:rsidRDefault="003B3D22" w:rsidP="003B3D2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3D22">
                              <w:rPr>
                                <w:rFonts w:ascii="Times New Roman" w:hAnsi="Times New Roman"/>
                              </w:rPr>
                              <w:t>23%</w:t>
                            </w:r>
                            <w:proofErr w:type="gramEnd"/>
                            <w:r w:rsidRPr="003B3D22">
                              <w:rPr>
                                <w:rFonts w:ascii="Times New Roman" w:hAnsi="Times New Roman"/>
                              </w:rPr>
                              <w:t xml:space="preserve"> of the population is less intelligent than Bob. </w:t>
                            </w:r>
                          </w:p>
                          <w:p w14:paraId="02E6774E" w14:textId="4B43942A" w:rsidR="003B3D22" w:rsidRPr="003B3D22" w:rsidRDefault="003B3D22" w:rsidP="003B3D2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720"/>
                              </w:tabs>
                              <w:spacing w:before="8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3B3D22">
                              <w:rPr>
                                <w:rFonts w:ascii="Times New Roman" w:hAnsi="Times New Roman"/>
                              </w:rPr>
                              <w:t>77%</w:t>
                            </w:r>
                            <w:proofErr w:type="gramEnd"/>
                            <w:r w:rsidRPr="003B3D22">
                              <w:rPr>
                                <w:rFonts w:ascii="Times New Roman" w:hAnsi="Times New Roman"/>
                              </w:rPr>
                              <w:t xml:space="preserve"> of the population is more intelligent than Bob.</w:t>
                            </w:r>
                          </w:p>
                          <w:p w14:paraId="712A45FD" w14:textId="77777777" w:rsidR="007A5823" w:rsidRDefault="007A5823" w:rsidP="003866D3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547FB0B" w14:textId="77777777" w:rsidR="007A5823" w:rsidRPr="00021D34" w:rsidRDefault="007A5823" w:rsidP="007A5823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before="120"/>
                              <w:contextualSpacing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F3C20A" w14:textId="77777777" w:rsidR="003866D3" w:rsidRPr="00021D34" w:rsidRDefault="003866D3" w:rsidP="003866D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2DC048" w14:textId="3C4883B4" w:rsidR="009F0FFD" w:rsidRPr="00996BDC" w:rsidRDefault="009F0FFD" w:rsidP="009F0FFD">
                            <w:pPr>
                              <w:spacing w:before="8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8E99" id="_x0000_s1029" type="#_x0000_t202" style="position:absolute;margin-left:487.3pt;margin-top:3.75pt;width:538.5pt;height:171.75pt;z-index:-2516602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">
                <v:stroke dashstyle="dash"/>
                <v:textbox>
                  <w:txbxContent>
                    <w:p w14:paraId="032B6A59" w14:textId="283396B1" w:rsidR="003866D3" w:rsidRPr="00B405C1" w:rsidRDefault="00B405C1" w:rsidP="003866D3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405C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MEASURES OF SPREAD</w:t>
                      </w:r>
                    </w:p>
                    <w:p w14:paraId="339B9879" w14:textId="5F695D4A" w:rsidR="003866D3" w:rsidRPr="00021D34" w:rsidRDefault="003B3D22" w:rsidP="00B405C1">
                      <w:pPr>
                        <w:spacing w:before="6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  <w:b/>
                        </w:rPr>
                        <w:t>STANDARD DEVIATION</w:t>
                      </w:r>
                      <w:r w:rsidR="003866D3" w:rsidRPr="00021D34">
                        <w:rPr>
                          <w:rFonts w:ascii="Times New Roman" w:hAnsi="Times New Roman"/>
                        </w:rPr>
                        <w:t>:  measures how __________ the data are centered around the ______</w:t>
                      </w:r>
                    </w:p>
                    <w:p w14:paraId="73352004" w14:textId="33D2D35B" w:rsidR="003866D3" w:rsidRPr="00021D34" w:rsidRDefault="003B3D22" w:rsidP="003866D3">
                      <w:pPr>
                        <w:spacing w:before="24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  <w:b/>
                        </w:rPr>
                        <w:t>PERCENTILES</w:t>
                      </w:r>
                      <w:r w:rsidR="003866D3" w:rsidRPr="00021D34">
                        <w:rPr>
                          <w:rFonts w:ascii="Times New Roman" w:hAnsi="Times New Roman"/>
                        </w:rPr>
                        <w:t>: tells what percent of the data are __________________ a particular data value</w:t>
                      </w:r>
                    </w:p>
                    <w:p w14:paraId="581A23ED" w14:textId="57941885" w:rsidR="003866D3" w:rsidRDefault="003866D3" w:rsidP="003866D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</w:tabs>
                        <w:ind w:hanging="36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</w:rPr>
                        <w:t>_________________ of the data are less than or equal to the _______ percentile</w:t>
                      </w:r>
                    </w:p>
                    <w:p w14:paraId="2CA1D221" w14:textId="7AB4BDE8" w:rsidR="003B3D22" w:rsidRDefault="003B3D22" w:rsidP="003B3D22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</w:rPr>
                      </w:pPr>
                    </w:p>
                    <w:p w14:paraId="74F09185" w14:textId="77777777" w:rsidR="003B3D22" w:rsidRDefault="003B3D22" w:rsidP="003B3D22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Example:  </w:t>
                      </w:r>
                      <w:r>
                        <w:rPr>
                          <w:rFonts w:ascii="Times New Roman" w:hAnsi="Times New Roman"/>
                        </w:rPr>
                        <w:t>Bob is in the 23</w:t>
                      </w:r>
                      <w:r w:rsidRPr="003B3D22">
                        <w:rPr>
                          <w:rFonts w:ascii="Times New Roman" w:hAnsi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</w:rPr>
                        <w:t xml:space="preserve"> percentile for intelligence. This means:</w:t>
                      </w:r>
                    </w:p>
                    <w:p w14:paraId="2898780B" w14:textId="77777777" w:rsidR="003B3D22" w:rsidRPr="003B3D22" w:rsidRDefault="003B3D22" w:rsidP="003B3D2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before="8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3D22">
                        <w:rPr>
                          <w:rFonts w:ascii="Times New Roman" w:hAnsi="Times New Roman"/>
                        </w:rPr>
                        <w:t>23%</w:t>
                      </w:r>
                      <w:proofErr w:type="gramEnd"/>
                      <w:r w:rsidRPr="003B3D22">
                        <w:rPr>
                          <w:rFonts w:ascii="Times New Roman" w:hAnsi="Times New Roman"/>
                        </w:rPr>
                        <w:t xml:space="preserve"> of the population is less intelligent than Bob. </w:t>
                      </w:r>
                    </w:p>
                    <w:p w14:paraId="02E6774E" w14:textId="4B43942A" w:rsidR="003B3D22" w:rsidRPr="003B3D22" w:rsidRDefault="003B3D22" w:rsidP="003B3D2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720"/>
                        </w:tabs>
                        <w:spacing w:before="8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proofErr w:type="gramStart"/>
                      <w:r w:rsidRPr="003B3D22">
                        <w:rPr>
                          <w:rFonts w:ascii="Times New Roman" w:hAnsi="Times New Roman"/>
                        </w:rPr>
                        <w:t>77%</w:t>
                      </w:r>
                      <w:proofErr w:type="gramEnd"/>
                      <w:r w:rsidRPr="003B3D22">
                        <w:rPr>
                          <w:rFonts w:ascii="Times New Roman" w:hAnsi="Times New Roman"/>
                        </w:rPr>
                        <w:t xml:space="preserve"> of the population is more intelligent than Bob.</w:t>
                      </w:r>
                    </w:p>
                    <w:p w14:paraId="712A45FD" w14:textId="77777777" w:rsidR="007A5823" w:rsidRDefault="007A5823" w:rsidP="003866D3">
                      <w:pPr>
                        <w:spacing w:before="24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547FB0B" w14:textId="77777777" w:rsidR="007A5823" w:rsidRPr="00021D34" w:rsidRDefault="007A5823" w:rsidP="007A5823">
                      <w:pPr>
                        <w:pStyle w:val="ListParagraph"/>
                        <w:tabs>
                          <w:tab w:val="left" w:pos="720"/>
                        </w:tabs>
                        <w:spacing w:before="120"/>
                        <w:contextualSpacing w:val="0"/>
                        <w:rPr>
                          <w:rFonts w:ascii="Times New Roman" w:hAnsi="Times New Roman"/>
                        </w:rPr>
                      </w:pPr>
                    </w:p>
                    <w:p w14:paraId="0AF3C20A" w14:textId="77777777" w:rsidR="003866D3" w:rsidRPr="00021D34" w:rsidRDefault="003866D3" w:rsidP="003866D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C2DC048" w14:textId="3C4883B4" w:rsidR="009F0FFD" w:rsidRPr="00996BDC" w:rsidRDefault="009F0FFD" w:rsidP="009F0FFD">
                      <w:pPr>
                        <w:spacing w:before="8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5823" w:rsidRPr="00360329">
        <w:rPr>
          <w:rFonts w:ascii="Times New Roman" w:hAnsi="Times New Roman"/>
          <w:b/>
          <w:bCs/>
        </w:rPr>
        <w:t xml:space="preserve">TRY: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7A5823" w:rsidRPr="00360329" w14:paraId="3C91C3EF" w14:textId="374BC0AB" w:rsidTr="007A5823">
        <w:trPr>
          <w:jc w:val="center"/>
        </w:trPr>
        <w:tc>
          <w:tcPr>
            <w:tcW w:w="546" w:type="dxa"/>
            <w:vAlign w:val="center"/>
          </w:tcPr>
          <w:p w14:paraId="67CBBFDE" w14:textId="1792F75B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28</w:t>
            </w:r>
          </w:p>
        </w:tc>
        <w:tc>
          <w:tcPr>
            <w:tcW w:w="546" w:type="dxa"/>
            <w:vAlign w:val="center"/>
          </w:tcPr>
          <w:p w14:paraId="0E8CA59B" w14:textId="2A7A2C52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vAlign w:val="center"/>
          </w:tcPr>
          <w:p w14:paraId="44B9EBBF" w14:textId="0ACAE43D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37</w:t>
            </w:r>
          </w:p>
        </w:tc>
        <w:tc>
          <w:tcPr>
            <w:tcW w:w="546" w:type="dxa"/>
            <w:vAlign w:val="center"/>
          </w:tcPr>
          <w:p w14:paraId="2B95E052" w14:textId="102397F1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40</w:t>
            </w:r>
          </w:p>
        </w:tc>
        <w:tc>
          <w:tcPr>
            <w:tcW w:w="546" w:type="dxa"/>
            <w:vAlign w:val="center"/>
          </w:tcPr>
          <w:p w14:paraId="2FCB6CC7" w14:textId="5681571C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45</w:t>
            </w:r>
          </w:p>
        </w:tc>
        <w:tc>
          <w:tcPr>
            <w:tcW w:w="546" w:type="dxa"/>
            <w:vAlign w:val="center"/>
          </w:tcPr>
          <w:p w14:paraId="2A18D09B" w14:textId="4C2A949A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vAlign w:val="center"/>
          </w:tcPr>
          <w:p w14:paraId="15079AA2" w14:textId="7790A13D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48</w:t>
            </w:r>
          </w:p>
        </w:tc>
        <w:tc>
          <w:tcPr>
            <w:tcW w:w="546" w:type="dxa"/>
            <w:vAlign w:val="center"/>
          </w:tcPr>
          <w:p w14:paraId="5FC407E6" w14:textId="7E34A935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vAlign w:val="center"/>
          </w:tcPr>
          <w:p w14:paraId="7E6FF498" w14:textId="1A6D287A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vAlign w:val="center"/>
          </w:tcPr>
          <w:p w14:paraId="28075698" w14:textId="3C3BA2AC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vAlign w:val="center"/>
          </w:tcPr>
          <w:p w14:paraId="66C148CB" w14:textId="60AA1237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59</w:t>
            </w:r>
          </w:p>
        </w:tc>
        <w:tc>
          <w:tcPr>
            <w:tcW w:w="546" w:type="dxa"/>
            <w:vAlign w:val="center"/>
          </w:tcPr>
          <w:p w14:paraId="702B3550" w14:textId="7767D791" w:rsidR="007A5823" w:rsidRPr="00360329" w:rsidRDefault="007A5823" w:rsidP="007A5823">
            <w:pPr>
              <w:jc w:val="center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63</w:t>
            </w:r>
          </w:p>
        </w:tc>
      </w:tr>
    </w:tbl>
    <w:p w14:paraId="6C9B02F5" w14:textId="5B72E468" w:rsidR="00C22DA2" w:rsidRPr="00360329" w:rsidRDefault="00C22DA2" w:rsidP="00C22DA2">
      <w:pPr>
        <w:rPr>
          <w:rFonts w:ascii="Times New Roman" w:hAnsi="Times New Roman"/>
          <w:b/>
          <w:bCs/>
        </w:rPr>
      </w:pPr>
    </w:p>
    <w:p w14:paraId="0C391344" w14:textId="69F7E833" w:rsidR="007A5823" w:rsidRPr="00360329" w:rsidRDefault="007A5823" w:rsidP="00C22DA2">
      <w:pPr>
        <w:rPr>
          <w:rFonts w:ascii="Times New Roman" w:hAnsi="Times New Roman"/>
        </w:rPr>
      </w:pPr>
      <w:r w:rsidRPr="00360329">
        <w:rPr>
          <w:rFonts w:ascii="Times New Roman" w:hAnsi="Times New Roman"/>
        </w:rPr>
        <w:t xml:space="preserve">a) What percentile is 59? </w:t>
      </w:r>
    </w:p>
    <w:p w14:paraId="6693E336" w14:textId="52808407" w:rsidR="007A5823" w:rsidRPr="00360329" w:rsidRDefault="007A5823" w:rsidP="00C22DA2">
      <w:pPr>
        <w:rPr>
          <w:rFonts w:ascii="Times New Roman" w:hAnsi="Times New Roman"/>
        </w:rPr>
      </w:pPr>
    </w:p>
    <w:p w14:paraId="166CF882" w14:textId="6D864101" w:rsidR="007A5823" w:rsidRPr="00360329" w:rsidRDefault="007A5823" w:rsidP="00C22DA2">
      <w:pPr>
        <w:rPr>
          <w:rFonts w:ascii="Times New Roman" w:hAnsi="Times New Roman"/>
        </w:rPr>
      </w:pPr>
    </w:p>
    <w:p w14:paraId="5278C2E4" w14:textId="7DD984A8" w:rsidR="007A5823" w:rsidRPr="00360329" w:rsidRDefault="007A5823" w:rsidP="00C22DA2">
      <w:pPr>
        <w:rPr>
          <w:rFonts w:ascii="Times New Roman" w:hAnsi="Times New Roman"/>
        </w:rPr>
      </w:pPr>
    </w:p>
    <w:p w14:paraId="1CC32D73" w14:textId="347D0024" w:rsidR="007A5823" w:rsidRPr="00360329" w:rsidRDefault="007A5823" w:rsidP="00C22DA2">
      <w:pPr>
        <w:rPr>
          <w:rFonts w:ascii="Times New Roman" w:hAnsi="Times New Roman"/>
        </w:rPr>
      </w:pPr>
      <w:r w:rsidRPr="00360329">
        <w:rPr>
          <w:rFonts w:ascii="Times New Roman" w:hAnsi="Times New Roman"/>
        </w:rPr>
        <w:t>b) Anyone in the 25</w:t>
      </w:r>
      <w:r w:rsidRPr="00360329">
        <w:rPr>
          <w:rFonts w:ascii="Times New Roman" w:hAnsi="Times New Roman"/>
          <w:vertAlign w:val="superscript"/>
        </w:rPr>
        <w:t>th</w:t>
      </w:r>
      <w:r w:rsidRPr="00360329">
        <w:rPr>
          <w:rFonts w:ascii="Times New Roman" w:hAnsi="Times New Roman"/>
        </w:rPr>
        <w:t xml:space="preserve"> percentile </w:t>
      </w:r>
      <w:proofErr w:type="gramStart"/>
      <w:r w:rsidRPr="00360329">
        <w:rPr>
          <w:rFonts w:ascii="Times New Roman" w:hAnsi="Times New Roman"/>
        </w:rPr>
        <w:t>is considered</w:t>
      </w:r>
      <w:proofErr w:type="gramEnd"/>
      <w:r w:rsidRPr="00360329">
        <w:rPr>
          <w:rFonts w:ascii="Times New Roman" w:hAnsi="Times New Roman"/>
        </w:rPr>
        <w:t xml:space="preserve"> “young”. What age is that?</w:t>
      </w:r>
    </w:p>
    <w:p w14:paraId="3A7B45A9" w14:textId="6C52C2DE" w:rsidR="00B83BD0" w:rsidRPr="00360329" w:rsidRDefault="00B83BD0" w:rsidP="00C22DA2">
      <w:pPr>
        <w:rPr>
          <w:rFonts w:ascii="Times New Roman" w:hAnsi="Times New Roman"/>
        </w:rPr>
      </w:pPr>
    </w:p>
    <w:p w14:paraId="3E0AB110" w14:textId="5D6088A2" w:rsidR="00B83BD0" w:rsidRPr="00360329" w:rsidRDefault="00B83BD0" w:rsidP="00C22DA2">
      <w:pPr>
        <w:rPr>
          <w:rFonts w:ascii="Times New Roman" w:hAnsi="Times New Roman"/>
        </w:rPr>
      </w:pPr>
      <w:r w:rsidRPr="00360329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FBA18B" wp14:editId="6FCF1828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896100" cy="1996440"/>
                <wp:effectExtent l="0" t="0" r="1905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A9E7" w14:textId="77777777" w:rsidR="00B83BD0" w:rsidRPr="00021D34" w:rsidRDefault="00B83BD0" w:rsidP="00B83BD0">
                            <w:pPr>
                              <w:spacing w:before="4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  <w:b/>
                              </w:rPr>
                              <w:t>QUARTILES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: divide a set of </w:t>
                            </w:r>
                            <w:r w:rsidRPr="00021D34">
                              <w:rPr>
                                <w:rFonts w:ascii="Times New Roman" w:hAnsi="Times New Roman"/>
                                <w:i/>
                                <w:u w:val="single"/>
                              </w:rPr>
                              <w:t>sorted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data into </w:t>
                            </w:r>
                            <w:r w:rsidRPr="00021D34">
                              <w:rPr>
                                <w:rFonts w:ascii="Times New Roman" w:hAnsi="Times New Roman"/>
                                <w:b/>
                              </w:rPr>
                              <w:t>four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equal parts</w:t>
                            </w:r>
                          </w:p>
                          <w:p w14:paraId="1EDDDC9C" w14:textId="77777777" w:rsidR="00B83BD0" w:rsidRPr="00021D34" w:rsidRDefault="00B83BD0" w:rsidP="00B83BD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</w:tabs>
                              <w:ind w:hanging="360"/>
                              <w:contextualSpacing w:val="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proofErr w:type="gramStart"/>
                            <w:r w:rsidRPr="00021D3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2</w:t>
                            </w:r>
                            <w:r w:rsidRPr="00021D34">
                              <w:rPr>
                                <w:rFonts w:ascii="Times New Roman" w:hAnsi="Times New Roman"/>
                                <w:b/>
                                <w:i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quartile, </w:t>
                            </w:r>
                            <w:r w:rsidRPr="00021D34">
                              <w:rPr>
                                <w:rFonts w:ascii="Times New Roman" w:hAnsi="Times New Roman"/>
                                <w:position w:val="-10"/>
                              </w:rPr>
                              <w:object w:dxaOrig="312" w:dyaOrig="324" w14:anchorId="7B4CF0A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1" type="#_x0000_t75" style="width:15.6pt;height:16.2pt">
                                  <v:imagedata r:id="rId8" o:title=""/>
                                </v:shape>
                                <o:OLEObject Type="Embed" ProgID="Equation.DSMT4" ShapeID="_x0000_i1051" DrawAspect="Content" ObjectID="_1637919107" r:id="rId9"/>
                              </w:objec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is the median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the entire data. 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It cuts the data set in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half 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so it is the same as the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  <w:r w:rsidRPr="00B83BD0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>percentile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40651BDF" w14:textId="77777777" w:rsidR="00B83BD0" w:rsidRPr="00021D34" w:rsidRDefault="00B83BD0" w:rsidP="00B83BD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</w:tabs>
                              <w:ind w:hanging="360"/>
                              <w:contextualSpacing w:val="0"/>
                              <w:rPr>
                                <w:rFonts w:ascii="Times New Roman" w:hAnsi="Times New Roman"/>
                              </w:rPr>
                            </w:pP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proofErr w:type="gramStart"/>
                            <w:r w:rsidRPr="00021D34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1</w:t>
                            </w:r>
                            <w:r w:rsidRPr="00021D34">
                              <w:rPr>
                                <w:rFonts w:ascii="Times New Roman" w:hAnsi="Times New Roman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quartile, </w:t>
                            </w:r>
                            <w:r w:rsidRPr="00021D34">
                              <w:rPr>
                                <w:rFonts w:ascii="Times New Roman" w:hAnsi="Times New Roman"/>
                                <w:position w:val="-10"/>
                              </w:rPr>
                              <w:object w:dxaOrig="276" w:dyaOrig="324" w14:anchorId="51B89879">
                                <v:shape id="_x0000_i1047" type="#_x0000_t75" style="width:13.8pt;height:16.2pt">
                                  <v:imagedata r:id="rId10" o:title=""/>
                                </v:shape>
                                <o:OLEObject Type="Embed" ProgID="Equation.DSMT4" ShapeID="_x0000_i1047" DrawAspect="Content" ObjectID="_1637919108" r:id="rId11"/>
                              </w:objec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is the median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the lower half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below</w:t>
                            </w:r>
                            <w:r w:rsidRPr="00021D34">
                              <w:rPr>
                                <w:rFonts w:ascii="Times New Roman" w:hAnsi="Times New Roman"/>
                                <w:position w:val="-10"/>
                              </w:rPr>
                              <w:object w:dxaOrig="324" w:dyaOrig="336" w14:anchorId="31BE2C28">
                                <v:shape id="_x0000_i1048" type="#_x0000_t75" style="width:16.2pt;height:16.8pt">
                                  <v:imagedata r:id="rId12" o:title=""/>
                                </v:shape>
                                <o:OLEObject Type="Embed" ProgID="Equation.3" ShapeID="_x0000_i1048" DrawAspect="Content" ObjectID="_1637919109" r:id="rId13"/>
                              </w:objec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.  It divides the lower half of the data set in half so it is the same as the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25</w:t>
                            </w:r>
                            <w:r w:rsidRPr="00B83BD0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Pr="00021D34">
                              <w:rPr>
                                <w:rFonts w:ascii="Times New Roman" w:hAnsi="Times New Roman"/>
                              </w:rPr>
                              <w:t xml:space="preserve"> percentile</w:t>
                            </w:r>
                          </w:p>
                          <w:p w14:paraId="01EB13A1" w14:textId="77777777" w:rsidR="00B83BD0" w:rsidRPr="00B83BD0" w:rsidRDefault="00B83BD0" w:rsidP="00B83BD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</w:tabs>
                              <w:ind w:hanging="360"/>
                              <w:contextualSpacing w:val="0"/>
                              <w:rPr>
                                <w:rFonts w:ascii="Times New Roman" w:hAnsi="Times New Roman"/>
                              </w:rPr>
                            </w:pPr>
                            <w:r w:rsidRPr="00B83BD0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Pr="00B83BD0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3</w:t>
                            </w:r>
                            <w:r w:rsidRPr="00B83BD0">
                              <w:rPr>
                                <w:rFonts w:ascii="Times New Roman" w:hAnsi="Times New Roman"/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 w:rsidRPr="00B83BD0">
                              <w:rPr>
                                <w:rFonts w:ascii="Times New Roman" w:hAnsi="Times New Roman"/>
                              </w:rPr>
                              <w:t xml:space="preserve"> quartile, </w:t>
                            </w:r>
                            <w:r w:rsidRPr="00021D34">
                              <w:rPr>
                                <w:rFonts w:ascii="Times New Roman" w:hAnsi="Times New Roman"/>
                                <w:position w:val="-10"/>
                              </w:rPr>
                              <w:object w:dxaOrig="312" w:dyaOrig="324" w14:anchorId="67B0B7F8">
                                <v:shape id="_x0000_i1049" type="#_x0000_t75" style="width:15.6pt;height:16.2pt">
                                  <v:imagedata r:id="rId14" o:title=""/>
                                </v:shape>
                                <o:OLEObject Type="Embed" ProgID="Equation.DSMT4" ShapeID="_x0000_i1049" DrawAspect="Content" ObjectID="_1637919110" r:id="rId15"/>
                              </w:object>
                            </w:r>
                            <w:r w:rsidRPr="00B83BD0">
                              <w:rPr>
                                <w:rFonts w:ascii="Times New Roman" w:hAnsi="Times New Roman"/>
                              </w:rPr>
                              <w:t xml:space="preserve"> is the median of </w:t>
                            </w:r>
                            <w:proofErr w:type="gramStart"/>
                            <w:r w:rsidRPr="00B83BD0">
                              <w:rPr>
                                <w:rFonts w:ascii="Times New Roman" w:hAnsi="Times New Roman"/>
                              </w:rPr>
                              <w:t xml:space="preserve">above </w:t>
                            </w:r>
                            <w:proofErr w:type="gramEnd"/>
                            <w:r w:rsidRPr="00021D34">
                              <w:rPr>
                                <w:rFonts w:ascii="Times New Roman" w:hAnsi="Times New Roman"/>
                                <w:position w:val="-10"/>
                              </w:rPr>
                              <w:object w:dxaOrig="324" w:dyaOrig="336" w14:anchorId="018EA334">
                                <v:shape id="_x0000_i1050" type="#_x0000_t75" style="width:16.2pt;height:16.8pt">
                                  <v:imagedata r:id="rId12" o:title=""/>
                                </v:shape>
                                <o:OLEObject Type="Embed" ProgID="Equation.3" ShapeID="_x0000_i1050" DrawAspect="Content" ObjectID="_1637919111" r:id="rId16"/>
                              </w:object>
                            </w:r>
                            <w:r w:rsidRPr="00B83BD0">
                              <w:rPr>
                                <w:rFonts w:ascii="Times New Roman" w:hAnsi="Times New Roman"/>
                              </w:rPr>
                              <w:t>.  It divides the upper half of the data set in half so it is the same as the 75</w:t>
                            </w:r>
                            <w:r w:rsidRPr="00B83BD0">
                              <w:rPr>
                                <w:rFonts w:ascii="Times New Roman" w:hAnsi="Times New Roman"/>
                                <w:vertAlign w:val="superscript"/>
                              </w:rPr>
                              <w:t>th</w:t>
                            </w:r>
                            <w:r w:rsidRPr="00B83BD0">
                              <w:rPr>
                                <w:rFonts w:ascii="Times New Roman" w:hAnsi="Times New Roman"/>
                              </w:rPr>
                              <w:t xml:space="preserve"> percentile</w:t>
                            </w:r>
                          </w:p>
                          <w:p w14:paraId="325CC442" w14:textId="77777777" w:rsidR="00B83BD0" w:rsidRPr="00021D34" w:rsidRDefault="00B83BD0" w:rsidP="00B83B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C4829">
                              <w:rPr>
                                <w:rFonts w:ascii="Times New Roman" w:hAnsi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E1D75F" wp14:editId="12101541">
                                  <wp:extent cx="3571875" cy="5726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303" cy="581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A18B" id="Text Box 8" o:spid="_x0000_s1030" type="#_x0000_t202" style="position:absolute;margin-left:0;margin-top:16.6pt;width:543pt;height:157.2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">
                <v:stroke dashstyle="dash"/>
                <v:textbox>
                  <w:txbxContent>
                    <w:p w14:paraId="5817A9E7" w14:textId="77777777" w:rsidR="00B83BD0" w:rsidRPr="00021D34" w:rsidRDefault="00B83BD0" w:rsidP="00B83BD0">
                      <w:pPr>
                        <w:spacing w:before="4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  <w:b/>
                        </w:rPr>
                        <w:t>QUARTILES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: divide a set of </w:t>
                      </w:r>
                      <w:r w:rsidRPr="00021D34">
                        <w:rPr>
                          <w:rFonts w:ascii="Times New Roman" w:hAnsi="Times New Roman"/>
                          <w:i/>
                          <w:u w:val="single"/>
                        </w:rPr>
                        <w:t>sorted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data into </w:t>
                      </w:r>
                      <w:r w:rsidRPr="00021D34">
                        <w:rPr>
                          <w:rFonts w:ascii="Times New Roman" w:hAnsi="Times New Roman"/>
                          <w:b/>
                        </w:rPr>
                        <w:t>four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equal parts</w:t>
                      </w:r>
                    </w:p>
                    <w:p w14:paraId="1EDDDC9C" w14:textId="77777777" w:rsidR="00B83BD0" w:rsidRPr="00021D34" w:rsidRDefault="00B83BD0" w:rsidP="00B83BD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</w:tabs>
                        <w:ind w:hanging="360"/>
                        <w:contextualSpacing w:val="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</w:rPr>
                        <w:t xml:space="preserve">The </w:t>
                      </w:r>
                      <w:proofErr w:type="gramStart"/>
                      <w:r w:rsidRPr="00021D34">
                        <w:rPr>
                          <w:rFonts w:ascii="Times New Roman" w:hAnsi="Times New Roman"/>
                          <w:b/>
                          <w:i/>
                        </w:rPr>
                        <w:t>2</w:t>
                      </w:r>
                      <w:r w:rsidRPr="00021D34">
                        <w:rPr>
                          <w:rFonts w:ascii="Times New Roman" w:hAnsi="Times New Roman"/>
                          <w:b/>
                          <w:i/>
                          <w:vertAlign w:val="superscript"/>
                        </w:rPr>
                        <w:t>nd</w:t>
                      </w:r>
                      <w:proofErr w:type="gramEnd"/>
                      <w:r w:rsidRPr="00021D34">
                        <w:rPr>
                          <w:rFonts w:ascii="Times New Roman" w:hAnsi="Times New Roman"/>
                        </w:rPr>
                        <w:t xml:space="preserve"> quartile, </w:t>
                      </w:r>
                      <w:r w:rsidRPr="00021D34">
                        <w:rPr>
                          <w:rFonts w:ascii="Times New Roman" w:hAnsi="Times New Roman"/>
                          <w:position w:val="-10"/>
                        </w:rPr>
                        <w:object w:dxaOrig="312" w:dyaOrig="324" w14:anchorId="7B4CF0A3">
                          <v:shape id="_x0000_i1051" type="#_x0000_t75" style="width:15.6pt;height:16.2pt">
                            <v:imagedata r:id="rId8" o:title=""/>
                          </v:shape>
                          <o:OLEObject Type="Embed" ProgID="Equation.DSMT4" ShapeID="_x0000_i1051" DrawAspect="Content" ObjectID="_1637919107" r:id="rId18"/>
                        </w:objec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is the median of </w:t>
                      </w:r>
                      <w:r>
                        <w:rPr>
                          <w:rFonts w:ascii="Times New Roman" w:hAnsi="Times New Roman"/>
                        </w:rPr>
                        <w:t xml:space="preserve">the entire data. 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It cuts the data set in </w:t>
                      </w:r>
                      <w:r>
                        <w:rPr>
                          <w:rFonts w:ascii="Times New Roman" w:hAnsi="Times New Roman"/>
                        </w:rPr>
                        <w:t xml:space="preserve">half 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so it is the same as the </w:t>
                      </w:r>
                      <w:r>
                        <w:rPr>
                          <w:rFonts w:ascii="Times New Roman" w:hAnsi="Times New Roman"/>
                        </w:rPr>
                        <w:t>50</w:t>
                      </w:r>
                      <w:r w:rsidRPr="00B83BD0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21D34">
                        <w:rPr>
                          <w:rFonts w:ascii="Times New Roman" w:hAnsi="Times New Roman"/>
                        </w:rPr>
                        <w:t>percentile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40651BDF" w14:textId="77777777" w:rsidR="00B83BD0" w:rsidRPr="00021D34" w:rsidRDefault="00B83BD0" w:rsidP="00B83BD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</w:tabs>
                        <w:ind w:hanging="360"/>
                        <w:contextualSpacing w:val="0"/>
                        <w:rPr>
                          <w:rFonts w:ascii="Times New Roman" w:hAnsi="Times New Roman"/>
                        </w:rPr>
                      </w:pPr>
                      <w:r w:rsidRPr="00021D34">
                        <w:rPr>
                          <w:rFonts w:ascii="Times New Roman" w:hAnsi="Times New Roman"/>
                        </w:rPr>
                        <w:t xml:space="preserve">The </w:t>
                      </w:r>
                      <w:proofErr w:type="gramStart"/>
                      <w:r w:rsidRPr="00021D34">
                        <w:rPr>
                          <w:rFonts w:ascii="Times New Roman" w:hAnsi="Times New Roman"/>
                          <w:b/>
                          <w:i/>
                        </w:rPr>
                        <w:t>1</w:t>
                      </w:r>
                      <w:r w:rsidRPr="00021D34">
                        <w:rPr>
                          <w:rFonts w:ascii="Times New Roman" w:hAnsi="Times New Roman"/>
                          <w:b/>
                          <w:i/>
                          <w:vertAlign w:val="superscript"/>
                        </w:rPr>
                        <w:t>st</w:t>
                      </w:r>
                      <w:proofErr w:type="gramEnd"/>
                      <w:r w:rsidRPr="00021D34">
                        <w:rPr>
                          <w:rFonts w:ascii="Times New Roman" w:hAnsi="Times New Roman"/>
                        </w:rPr>
                        <w:t xml:space="preserve"> quartile, </w:t>
                      </w:r>
                      <w:r w:rsidRPr="00021D34">
                        <w:rPr>
                          <w:rFonts w:ascii="Times New Roman" w:hAnsi="Times New Roman"/>
                          <w:position w:val="-10"/>
                        </w:rPr>
                        <w:object w:dxaOrig="276" w:dyaOrig="324" w14:anchorId="51B89879">
                          <v:shape id="_x0000_i1047" type="#_x0000_t75" style="width:13.8pt;height:16.2pt">
                            <v:imagedata r:id="rId10" o:title=""/>
                          </v:shape>
                          <o:OLEObject Type="Embed" ProgID="Equation.DSMT4" ShapeID="_x0000_i1047" DrawAspect="Content" ObjectID="_1637919108" r:id="rId19"/>
                        </w:objec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is the median of </w:t>
                      </w:r>
                      <w:r>
                        <w:rPr>
                          <w:rFonts w:ascii="Times New Roman" w:hAnsi="Times New Roman"/>
                        </w:rPr>
                        <w:t>the lower half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below</w:t>
                      </w:r>
                      <w:r w:rsidRPr="00021D34">
                        <w:rPr>
                          <w:rFonts w:ascii="Times New Roman" w:hAnsi="Times New Roman"/>
                          <w:position w:val="-10"/>
                        </w:rPr>
                        <w:object w:dxaOrig="324" w:dyaOrig="336" w14:anchorId="31BE2C28">
                          <v:shape id="_x0000_i1048" type="#_x0000_t75" style="width:16.2pt;height:16.8pt">
                            <v:imagedata r:id="rId12" o:title=""/>
                          </v:shape>
                          <o:OLEObject Type="Embed" ProgID="Equation.3" ShapeID="_x0000_i1048" DrawAspect="Content" ObjectID="_1637919109" r:id="rId20"/>
                        </w:objec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.  It divides the lower half of the data set in half so it is the same as the </w:t>
                      </w:r>
                      <w:r>
                        <w:rPr>
                          <w:rFonts w:ascii="Times New Roman" w:hAnsi="Times New Roman"/>
                        </w:rPr>
                        <w:t>25</w:t>
                      </w:r>
                      <w:r w:rsidRPr="00B83BD0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Pr="00021D34">
                        <w:rPr>
                          <w:rFonts w:ascii="Times New Roman" w:hAnsi="Times New Roman"/>
                        </w:rPr>
                        <w:t xml:space="preserve"> percentile</w:t>
                      </w:r>
                    </w:p>
                    <w:p w14:paraId="01EB13A1" w14:textId="77777777" w:rsidR="00B83BD0" w:rsidRPr="00B83BD0" w:rsidRDefault="00B83BD0" w:rsidP="00B83BD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</w:tabs>
                        <w:ind w:hanging="360"/>
                        <w:contextualSpacing w:val="0"/>
                        <w:rPr>
                          <w:rFonts w:ascii="Times New Roman" w:hAnsi="Times New Roman"/>
                        </w:rPr>
                      </w:pPr>
                      <w:r w:rsidRPr="00B83BD0"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Pr="00B83BD0">
                        <w:rPr>
                          <w:rFonts w:ascii="Times New Roman" w:hAnsi="Times New Roman"/>
                          <w:b/>
                          <w:i/>
                        </w:rPr>
                        <w:t>3</w:t>
                      </w:r>
                      <w:r w:rsidRPr="00B83BD0">
                        <w:rPr>
                          <w:rFonts w:ascii="Times New Roman" w:hAnsi="Times New Roman"/>
                          <w:b/>
                          <w:i/>
                          <w:vertAlign w:val="superscript"/>
                        </w:rPr>
                        <w:t>rd</w:t>
                      </w:r>
                      <w:r w:rsidRPr="00B83BD0">
                        <w:rPr>
                          <w:rFonts w:ascii="Times New Roman" w:hAnsi="Times New Roman"/>
                        </w:rPr>
                        <w:t xml:space="preserve"> quartile, </w:t>
                      </w:r>
                      <w:r w:rsidRPr="00021D34">
                        <w:rPr>
                          <w:rFonts w:ascii="Times New Roman" w:hAnsi="Times New Roman"/>
                          <w:position w:val="-10"/>
                        </w:rPr>
                        <w:object w:dxaOrig="312" w:dyaOrig="324" w14:anchorId="67B0B7F8">
                          <v:shape id="_x0000_i1049" type="#_x0000_t75" style="width:15.6pt;height:16.2pt">
                            <v:imagedata r:id="rId14" o:title=""/>
                          </v:shape>
                          <o:OLEObject Type="Embed" ProgID="Equation.DSMT4" ShapeID="_x0000_i1049" DrawAspect="Content" ObjectID="_1637919110" r:id="rId21"/>
                        </w:object>
                      </w:r>
                      <w:r w:rsidRPr="00B83BD0">
                        <w:rPr>
                          <w:rFonts w:ascii="Times New Roman" w:hAnsi="Times New Roman"/>
                        </w:rPr>
                        <w:t xml:space="preserve"> is the median of </w:t>
                      </w:r>
                      <w:proofErr w:type="gramStart"/>
                      <w:r w:rsidRPr="00B83BD0">
                        <w:rPr>
                          <w:rFonts w:ascii="Times New Roman" w:hAnsi="Times New Roman"/>
                        </w:rPr>
                        <w:t xml:space="preserve">above </w:t>
                      </w:r>
                      <w:proofErr w:type="gramEnd"/>
                      <w:r w:rsidRPr="00021D34">
                        <w:rPr>
                          <w:rFonts w:ascii="Times New Roman" w:hAnsi="Times New Roman"/>
                          <w:position w:val="-10"/>
                        </w:rPr>
                        <w:object w:dxaOrig="324" w:dyaOrig="336" w14:anchorId="018EA334">
                          <v:shape id="_x0000_i1050" type="#_x0000_t75" style="width:16.2pt;height:16.8pt">
                            <v:imagedata r:id="rId12" o:title=""/>
                          </v:shape>
                          <o:OLEObject Type="Embed" ProgID="Equation.3" ShapeID="_x0000_i1050" DrawAspect="Content" ObjectID="_1637919111" r:id="rId22"/>
                        </w:object>
                      </w:r>
                      <w:r w:rsidRPr="00B83BD0">
                        <w:rPr>
                          <w:rFonts w:ascii="Times New Roman" w:hAnsi="Times New Roman"/>
                        </w:rPr>
                        <w:t>.  It divides the upper half of the data set in half so it is the same as the 75</w:t>
                      </w:r>
                      <w:r w:rsidRPr="00B83BD0">
                        <w:rPr>
                          <w:rFonts w:ascii="Times New Roman" w:hAnsi="Times New Roman"/>
                          <w:vertAlign w:val="superscript"/>
                        </w:rPr>
                        <w:t>th</w:t>
                      </w:r>
                      <w:r w:rsidRPr="00B83BD0">
                        <w:rPr>
                          <w:rFonts w:ascii="Times New Roman" w:hAnsi="Times New Roman"/>
                        </w:rPr>
                        <w:t xml:space="preserve"> percentile</w:t>
                      </w:r>
                    </w:p>
                    <w:p w14:paraId="325CC442" w14:textId="77777777" w:rsidR="00B83BD0" w:rsidRPr="00021D34" w:rsidRDefault="00B83BD0" w:rsidP="00B83B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C4829">
                        <w:rPr>
                          <w:rFonts w:ascii="Times New Roman" w:hAnsi="Times New Roman"/>
                          <w:noProof/>
                          <w:lang w:val="en-US"/>
                        </w:rPr>
                        <w:drawing>
                          <wp:inline distT="0" distB="0" distL="0" distR="0" wp14:anchorId="2BE1D75F" wp14:editId="12101541">
                            <wp:extent cx="3571875" cy="57264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303" cy="581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2F9F5" w14:textId="38154DFF" w:rsidR="00B83BD0" w:rsidRPr="00360329" w:rsidRDefault="00B83BD0" w:rsidP="00B83BD0">
      <w:pPr>
        <w:spacing w:after="120"/>
        <w:rPr>
          <w:rFonts w:ascii="Times New Roman" w:hAnsi="Times New Roman"/>
          <w:b/>
          <w:iCs/>
        </w:rPr>
      </w:pPr>
      <w:r w:rsidRPr="00360329">
        <w:rPr>
          <w:rFonts w:ascii="Times New Roman" w:hAnsi="Times New Roman"/>
          <w:b/>
          <w:i/>
          <w:iCs/>
        </w:rPr>
        <w:t xml:space="preserve">EXAMPLE </w:t>
      </w:r>
      <w:r w:rsidRPr="00360329">
        <w:rPr>
          <w:rFonts w:ascii="Times New Roman" w:hAnsi="Times New Roman"/>
          <w:i/>
          <w:iCs/>
        </w:rPr>
        <w:t>1</w:t>
      </w:r>
      <w:r w:rsidRPr="00360329">
        <w:rPr>
          <w:rFonts w:ascii="Times New Roman" w:hAnsi="Times New Roman"/>
          <w:iCs/>
        </w:rPr>
        <w:t xml:space="preserve">: </w:t>
      </w:r>
      <w:r w:rsidRPr="00360329">
        <w:rPr>
          <w:rFonts w:ascii="Times New Roman" w:hAnsi="Times New Roman"/>
          <w:bCs/>
          <w:iCs/>
        </w:rPr>
        <w:t>Find the quartiles of the data:</w:t>
      </w:r>
      <w:r w:rsidRPr="0036032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60329">
        <w:rPr>
          <w:rFonts w:ascii="Times New Roman" w:hAnsi="Times New Roman"/>
          <w:bCs/>
          <w:iCs/>
        </w:rPr>
        <w:t>3, 7, 8, 5, 12, 14, 21, 13, 18</w:t>
      </w:r>
    </w:p>
    <w:p w14:paraId="3F2C14C1" w14:textId="77777777" w:rsidR="00B83BD0" w:rsidRPr="00360329" w:rsidRDefault="00B83BD0" w:rsidP="00B83BD0">
      <w:pPr>
        <w:pStyle w:val="ListParagraph"/>
        <w:spacing w:before="120"/>
        <w:ind w:left="360"/>
        <w:contextualSpacing w:val="0"/>
        <w:rPr>
          <w:rFonts w:ascii="Times New Roman" w:hAnsi="Times New Roman"/>
          <w:i/>
          <w:iCs/>
        </w:rPr>
      </w:pPr>
      <w:r w:rsidRPr="00360329">
        <w:rPr>
          <w:rFonts w:ascii="Times New Roman" w:hAnsi="Times New Roman"/>
          <w:b/>
          <w:bCs/>
        </w:rPr>
        <w:t xml:space="preserve">Step 1: </w:t>
      </w:r>
      <w:r w:rsidRPr="00360329">
        <w:rPr>
          <w:rFonts w:ascii="Times New Roman" w:hAnsi="Times New Roman"/>
        </w:rPr>
        <w:t>Sort the numbers in ascending – lowest to greatest – order. (</w:t>
      </w:r>
      <w:r w:rsidRPr="00360329">
        <w:rPr>
          <w:rFonts w:ascii="Times New Roman" w:hAnsi="Times New Roman"/>
          <w:i/>
          <w:iCs/>
        </w:rPr>
        <w:t>Ensure you fit all of them in one line).</w:t>
      </w:r>
    </w:p>
    <w:p w14:paraId="1925078F" w14:textId="77777777" w:rsidR="00B83BD0" w:rsidRPr="00360329" w:rsidRDefault="00B83BD0" w:rsidP="00B83BD0">
      <w:pPr>
        <w:pStyle w:val="ListParagraph"/>
        <w:spacing w:before="120"/>
        <w:ind w:left="360"/>
        <w:contextualSpacing w:val="0"/>
        <w:rPr>
          <w:rFonts w:ascii="Times New Roman" w:hAnsi="Times New Roman"/>
        </w:rPr>
      </w:pPr>
      <w:r w:rsidRPr="00360329">
        <w:rPr>
          <w:rFonts w:ascii="Times New Roman" w:hAnsi="Times New Roman"/>
          <w:b/>
          <w:bCs/>
        </w:rPr>
        <w:t xml:space="preserve">Step 2: </w:t>
      </w:r>
      <w:r w:rsidRPr="00360329">
        <w:rPr>
          <w:rFonts w:ascii="Times New Roman" w:hAnsi="Times New Roman"/>
        </w:rPr>
        <w:t xml:space="preserve">Circle the median (middle number). This is your </w:t>
      </w:r>
      <w:proofErr w:type="gramStart"/>
      <w:r w:rsidRPr="00360329">
        <w:rPr>
          <w:rFonts w:ascii="Times New Roman" w:hAnsi="Times New Roman"/>
        </w:rPr>
        <w:t>2</w:t>
      </w:r>
      <w:r w:rsidRPr="00360329">
        <w:rPr>
          <w:rFonts w:ascii="Times New Roman" w:hAnsi="Times New Roman"/>
          <w:vertAlign w:val="superscript"/>
        </w:rPr>
        <w:t>nd</w:t>
      </w:r>
      <w:proofErr w:type="gramEnd"/>
      <w:r w:rsidRPr="00360329">
        <w:rPr>
          <w:rFonts w:ascii="Times New Roman" w:hAnsi="Times New Roman"/>
        </w:rPr>
        <w:t xml:space="preserve"> quartile.</w:t>
      </w:r>
    </w:p>
    <w:p w14:paraId="3C9FAB74" w14:textId="77777777" w:rsidR="00B83BD0" w:rsidRPr="00360329" w:rsidRDefault="00B83BD0" w:rsidP="00B83BD0">
      <w:pPr>
        <w:pStyle w:val="ListParagraph"/>
        <w:spacing w:before="120"/>
        <w:ind w:left="360"/>
        <w:contextualSpacing w:val="0"/>
        <w:rPr>
          <w:rFonts w:ascii="Times New Roman" w:hAnsi="Times New Roman"/>
        </w:rPr>
      </w:pPr>
      <w:r w:rsidRPr="00360329">
        <w:rPr>
          <w:rFonts w:ascii="Times New Roman" w:hAnsi="Times New Roman"/>
          <w:b/>
          <w:bCs/>
        </w:rPr>
        <w:t xml:space="preserve">Step 3: </w:t>
      </w:r>
      <w:r w:rsidRPr="00360329">
        <w:rPr>
          <w:rFonts w:ascii="Times New Roman" w:hAnsi="Times New Roman"/>
        </w:rPr>
        <w:t xml:space="preserve">Find the median of the lower half (set to the left of the median). This is the </w:t>
      </w:r>
      <w:proofErr w:type="gramStart"/>
      <w:r w:rsidRPr="00360329">
        <w:rPr>
          <w:rFonts w:ascii="Times New Roman" w:hAnsi="Times New Roman"/>
        </w:rPr>
        <w:t>1</w:t>
      </w:r>
      <w:r w:rsidRPr="00360329">
        <w:rPr>
          <w:rFonts w:ascii="Times New Roman" w:hAnsi="Times New Roman"/>
          <w:vertAlign w:val="superscript"/>
        </w:rPr>
        <w:t>st</w:t>
      </w:r>
      <w:proofErr w:type="gramEnd"/>
      <w:r w:rsidRPr="00360329">
        <w:rPr>
          <w:rFonts w:ascii="Times New Roman" w:hAnsi="Times New Roman"/>
        </w:rPr>
        <w:t xml:space="preserve"> quartile</w:t>
      </w:r>
    </w:p>
    <w:p w14:paraId="548144F3" w14:textId="77777777" w:rsidR="00B83BD0" w:rsidRPr="00360329" w:rsidRDefault="00B83BD0" w:rsidP="00B83BD0">
      <w:pPr>
        <w:pStyle w:val="ListParagraph"/>
        <w:spacing w:before="120"/>
        <w:ind w:left="360"/>
        <w:contextualSpacing w:val="0"/>
        <w:rPr>
          <w:rFonts w:ascii="Times New Roman" w:hAnsi="Times New Roman"/>
          <w:i/>
          <w:iCs/>
        </w:rPr>
      </w:pPr>
      <w:r w:rsidRPr="00360329">
        <w:rPr>
          <w:rFonts w:ascii="Times New Roman" w:hAnsi="Times New Roman"/>
          <w:b/>
          <w:bCs/>
        </w:rPr>
        <w:t xml:space="preserve">Step 4: </w:t>
      </w:r>
      <w:r w:rsidRPr="00360329">
        <w:rPr>
          <w:rFonts w:ascii="Times New Roman" w:hAnsi="Times New Roman"/>
        </w:rPr>
        <w:t xml:space="preserve">Find the median of the upper half (set to the right of the median). This is the </w:t>
      </w:r>
      <w:proofErr w:type="gramStart"/>
      <w:r w:rsidRPr="00360329">
        <w:rPr>
          <w:rFonts w:ascii="Times New Roman" w:hAnsi="Times New Roman"/>
        </w:rPr>
        <w:t>3</w:t>
      </w:r>
      <w:r w:rsidRPr="00360329">
        <w:rPr>
          <w:rFonts w:ascii="Times New Roman" w:hAnsi="Times New Roman"/>
          <w:vertAlign w:val="superscript"/>
        </w:rPr>
        <w:t>rd</w:t>
      </w:r>
      <w:proofErr w:type="gramEnd"/>
      <w:r w:rsidRPr="00360329">
        <w:rPr>
          <w:rFonts w:ascii="Times New Roman" w:hAnsi="Times New Roman"/>
        </w:rPr>
        <w:t xml:space="preserve"> quartile.</w:t>
      </w:r>
    </w:p>
    <w:p w14:paraId="20985399" w14:textId="439C471A" w:rsidR="00B83BD0" w:rsidRPr="00360329" w:rsidRDefault="00B83BD0" w:rsidP="00C22DA2">
      <w:pPr>
        <w:rPr>
          <w:rFonts w:ascii="Times New Roman" w:hAnsi="Times New Roman"/>
        </w:rPr>
      </w:pPr>
    </w:p>
    <w:p w14:paraId="11CD6BE4" w14:textId="333FC024" w:rsidR="00AF61CC" w:rsidRPr="00360329" w:rsidRDefault="00AF61CC" w:rsidP="00C22DA2">
      <w:pPr>
        <w:rPr>
          <w:rFonts w:ascii="Times New Roman" w:hAnsi="Times New Roman"/>
        </w:rPr>
      </w:pPr>
    </w:p>
    <w:p w14:paraId="26D3D849" w14:textId="5F174917" w:rsidR="00E4518D" w:rsidRPr="00360329" w:rsidRDefault="00E4518D" w:rsidP="003774CF">
      <w:pPr>
        <w:rPr>
          <w:rFonts w:ascii="Times New Roman" w:hAnsi="Times New Roman"/>
        </w:rPr>
        <w:sectPr w:rsidR="00E4518D" w:rsidRPr="00360329" w:rsidSect="000139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720" w:right="720" w:bottom="720" w:left="720" w:header="284" w:footer="403" w:gutter="0"/>
          <w:cols w:space="708"/>
          <w:docGrid w:linePitch="360"/>
        </w:sectPr>
      </w:pPr>
    </w:p>
    <w:p w14:paraId="2EE2B44B" w14:textId="18A0EF9E" w:rsidR="00360329" w:rsidRPr="00360329" w:rsidRDefault="00360329" w:rsidP="00360329">
      <w:pPr>
        <w:spacing w:after="120"/>
        <w:rPr>
          <w:rFonts w:ascii="Times New Roman" w:hAnsi="Times New Roman"/>
          <w:b/>
          <w:iCs/>
        </w:rPr>
      </w:pPr>
      <w:r w:rsidRPr="00360329">
        <w:rPr>
          <w:rFonts w:ascii="Times New Roman" w:hAnsi="Times New Roman"/>
          <w:b/>
          <w:i/>
          <w:iCs/>
        </w:rPr>
        <w:lastRenderedPageBreak/>
        <w:t xml:space="preserve">EXAMPLE </w:t>
      </w:r>
      <w:r w:rsidRPr="00360329">
        <w:rPr>
          <w:rFonts w:ascii="Times New Roman" w:hAnsi="Times New Roman"/>
          <w:b/>
          <w:i/>
          <w:iCs/>
        </w:rPr>
        <w:t>2</w:t>
      </w:r>
      <w:r w:rsidRPr="00360329">
        <w:rPr>
          <w:rFonts w:ascii="Times New Roman" w:hAnsi="Times New Roman"/>
          <w:iCs/>
        </w:rPr>
        <w:t xml:space="preserve">: </w:t>
      </w:r>
      <w:r w:rsidRPr="00360329">
        <w:rPr>
          <w:rFonts w:ascii="Times New Roman" w:hAnsi="Times New Roman"/>
          <w:bCs/>
          <w:iCs/>
        </w:rPr>
        <w:t>Find the quartiles of the data:</w:t>
      </w:r>
      <w:r w:rsidRPr="00360329">
        <w:rPr>
          <w:rFonts w:ascii="Times New Roman" w:hAnsi="Times New Roman"/>
          <w:color w:val="000000"/>
          <w:shd w:val="clear" w:color="auto" w:fill="FFFFFF"/>
        </w:rPr>
        <w:t xml:space="preserve"> 3, 7, 8, 5, 12, 14, 21, 15, 18, 14</w:t>
      </w:r>
    </w:p>
    <w:p w14:paraId="64F1168A" w14:textId="77777777" w:rsidR="001C4829" w:rsidRPr="00360329" w:rsidRDefault="001C4829" w:rsidP="002406C6">
      <w:pPr>
        <w:spacing w:after="120"/>
        <w:rPr>
          <w:rFonts w:ascii="Times New Roman" w:hAnsi="Times New Roman"/>
          <w:bCs/>
          <w:iCs/>
        </w:rPr>
      </w:pPr>
    </w:p>
    <w:p w14:paraId="44826B3B" w14:textId="77777777" w:rsidR="001C4829" w:rsidRPr="00360329" w:rsidRDefault="001C4829" w:rsidP="002406C6">
      <w:pPr>
        <w:spacing w:after="120"/>
        <w:rPr>
          <w:rFonts w:ascii="Times New Roman" w:hAnsi="Times New Roman"/>
          <w:b/>
          <w:i/>
        </w:rPr>
      </w:pPr>
    </w:p>
    <w:p w14:paraId="1189EBC7" w14:textId="77777777" w:rsidR="001C4829" w:rsidRPr="00360329" w:rsidRDefault="001C4829" w:rsidP="002406C6">
      <w:pPr>
        <w:spacing w:after="120"/>
        <w:rPr>
          <w:rFonts w:ascii="Times New Roman" w:hAnsi="Times New Roman"/>
          <w:b/>
          <w:i/>
        </w:rPr>
      </w:pPr>
    </w:p>
    <w:p w14:paraId="29C110B9" w14:textId="77777777" w:rsidR="001C4829" w:rsidRPr="00360329" w:rsidRDefault="001C4829" w:rsidP="002406C6">
      <w:pPr>
        <w:spacing w:after="120"/>
        <w:rPr>
          <w:rFonts w:ascii="Times New Roman" w:hAnsi="Times New Roman"/>
          <w:b/>
          <w:i/>
        </w:rPr>
      </w:pPr>
      <w:bookmarkStart w:id="0" w:name="_GoBack"/>
      <w:bookmarkEnd w:id="0"/>
    </w:p>
    <w:p w14:paraId="3B520B17" w14:textId="5D234AF3" w:rsidR="001C4829" w:rsidRDefault="001C4829" w:rsidP="002406C6">
      <w:pPr>
        <w:spacing w:after="120"/>
        <w:rPr>
          <w:rFonts w:ascii="Times New Roman" w:hAnsi="Times New Roman"/>
          <w:b/>
          <w:i/>
        </w:rPr>
      </w:pPr>
    </w:p>
    <w:p w14:paraId="2DFF31CF" w14:textId="1D7CA2C6" w:rsidR="00360329" w:rsidRDefault="00360329" w:rsidP="002406C6">
      <w:pPr>
        <w:spacing w:after="120"/>
        <w:rPr>
          <w:rFonts w:ascii="Times New Roman" w:hAnsi="Times New Roman"/>
          <w:b/>
          <w:i/>
        </w:rPr>
      </w:pPr>
    </w:p>
    <w:p w14:paraId="495339D0" w14:textId="684BBB55" w:rsidR="00360329" w:rsidRDefault="00360329" w:rsidP="002406C6">
      <w:pPr>
        <w:spacing w:after="120"/>
        <w:rPr>
          <w:rFonts w:ascii="Times New Roman" w:hAnsi="Times New Roman"/>
          <w:b/>
          <w:i/>
        </w:rPr>
      </w:pPr>
    </w:p>
    <w:p w14:paraId="3C5EA770" w14:textId="5ADD7506" w:rsidR="00360329" w:rsidRDefault="00360329" w:rsidP="002406C6">
      <w:pPr>
        <w:spacing w:after="120"/>
        <w:rPr>
          <w:rFonts w:ascii="Times New Roman" w:hAnsi="Times New Roman"/>
          <w:b/>
          <w:i/>
        </w:rPr>
      </w:pPr>
    </w:p>
    <w:p w14:paraId="7CDF5A57" w14:textId="3F886531" w:rsidR="00360329" w:rsidRDefault="00360329" w:rsidP="002406C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EXAMPLE 3: </w:t>
      </w:r>
      <w:r w:rsidRPr="00360329">
        <w:rPr>
          <w:rFonts w:ascii="Times New Roman" w:hAnsi="Times New Roman"/>
        </w:rPr>
        <w:t>The following dollar amounts were the hourly collections from a Salvation Army kettle at a local store one day in December: $19, $26, $25, $37, $32, $28, $22, $23, $29, $34, $39, and $31. Determine the first quartile and third quartile for the amount collected.</w:t>
      </w:r>
    </w:p>
    <w:p w14:paraId="6E9ECDF5" w14:textId="764C3671" w:rsidR="00360329" w:rsidRDefault="00360329" w:rsidP="002406C6">
      <w:pPr>
        <w:spacing w:after="120"/>
        <w:rPr>
          <w:rFonts w:ascii="Times New Roman" w:hAnsi="Times New Roman"/>
        </w:rPr>
      </w:pPr>
    </w:p>
    <w:p w14:paraId="64D175A6" w14:textId="33B1B2DE" w:rsidR="00360329" w:rsidRDefault="00360329" w:rsidP="002406C6">
      <w:pPr>
        <w:spacing w:after="120"/>
        <w:rPr>
          <w:rFonts w:ascii="Times New Roman" w:hAnsi="Times New Roman"/>
        </w:rPr>
      </w:pPr>
    </w:p>
    <w:p w14:paraId="4327B83A" w14:textId="4ACA6174" w:rsidR="00360329" w:rsidRDefault="00360329" w:rsidP="002406C6">
      <w:pPr>
        <w:spacing w:after="120"/>
        <w:rPr>
          <w:rFonts w:ascii="Times New Roman" w:hAnsi="Times New Roman"/>
        </w:rPr>
      </w:pPr>
    </w:p>
    <w:p w14:paraId="74B26B3F" w14:textId="3CC08251" w:rsidR="00360329" w:rsidRDefault="00360329" w:rsidP="002406C6">
      <w:pPr>
        <w:spacing w:after="120"/>
        <w:rPr>
          <w:rFonts w:ascii="Times New Roman" w:hAnsi="Times New Roman"/>
        </w:rPr>
      </w:pPr>
    </w:p>
    <w:p w14:paraId="405424E8" w14:textId="1A2CCCFF" w:rsidR="00360329" w:rsidRDefault="00360329" w:rsidP="002406C6">
      <w:pPr>
        <w:spacing w:after="120"/>
        <w:rPr>
          <w:rFonts w:ascii="Times New Roman" w:hAnsi="Times New Roman"/>
        </w:rPr>
      </w:pPr>
    </w:p>
    <w:p w14:paraId="43C10E48" w14:textId="25E1213C" w:rsidR="00360329" w:rsidRDefault="00360329" w:rsidP="002406C6">
      <w:pPr>
        <w:spacing w:after="120"/>
        <w:rPr>
          <w:rFonts w:ascii="Times New Roman" w:hAnsi="Times New Roman"/>
        </w:rPr>
      </w:pPr>
    </w:p>
    <w:p w14:paraId="48C4C952" w14:textId="1CB12B79" w:rsidR="00360329" w:rsidRDefault="00360329" w:rsidP="002406C6">
      <w:pPr>
        <w:spacing w:after="120"/>
        <w:rPr>
          <w:rFonts w:ascii="Times New Roman" w:hAnsi="Times New Roman"/>
        </w:rPr>
      </w:pPr>
    </w:p>
    <w:p w14:paraId="53DD7542" w14:textId="7AA1E9DF" w:rsidR="00360329" w:rsidRDefault="00360329" w:rsidP="002406C6">
      <w:pPr>
        <w:spacing w:after="120"/>
        <w:rPr>
          <w:rFonts w:ascii="Times New Roman" w:hAnsi="Times New Roman"/>
        </w:rPr>
      </w:pPr>
    </w:p>
    <w:p w14:paraId="309618FB" w14:textId="77777777" w:rsidR="00360329" w:rsidRPr="00360329" w:rsidRDefault="00360329" w:rsidP="002406C6">
      <w:pPr>
        <w:spacing w:after="120"/>
        <w:rPr>
          <w:rFonts w:ascii="Times New Roman" w:hAnsi="Times New Roman"/>
          <w:b/>
          <w:i/>
        </w:rPr>
      </w:pPr>
    </w:p>
    <w:p w14:paraId="08761B93" w14:textId="2D66B01F" w:rsidR="00BC6DAF" w:rsidRPr="00360329" w:rsidRDefault="00360329" w:rsidP="002406C6">
      <w:pPr>
        <w:spacing w:after="120"/>
        <w:rPr>
          <w:rFonts w:ascii="Times New Roman" w:hAnsi="Times New Roman"/>
        </w:rPr>
      </w:pPr>
      <w:r w:rsidRPr="00360329">
        <w:rPr>
          <w:rFonts w:ascii="Times New Roman" w:hAnsi="Times New Roman"/>
          <w:b/>
          <w:i/>
        </w:rPr>
        <w:t xml:space="preserve">EXAMPLE </w:t>
      </w:r>
      <w:r>
        <w:rPr>
          <w:rFonts w:ascii="Times New Roman" w:hAnsi="Times New Roman"/>
          <w:b/>
          <w:i/>
        </w:rPr>
        <w:t>4:</w:t>
      </w:r>
      <w:r w:rsidRPr="00360329">
        <w:rPr>
          <w:rFonts w:ascii="Times New Roman" w:hAnsi="Times New Roman"/>
        </w:rPr>
        <w:t xml:space="preserve"> </w:t>
      </w:r>
      <w:r w:rsidR="002406C6" w:rsidRPr="00360329">
        <w:rPr>
          <w:rFonts w:ascii="Times New Roman" w:hAnsi="Times New Roman"/>
        </w:rPr>
        <w:tab/>
      </w:r>
      <w:r w:rsidR="00BC6DAF" w:rsidRPr="00360329">
        <w:rPr>
          <w:rFonts w:ascii="Times New Roman" w:hAnsi="Times New Roman"/>
        </w:rPr>
        <w:t xml:space="preserve">Here are the hourly pay rates, in dollars, for 17 high-school students with part-time jobs. 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BC6DAF" w:rsidRPr="00360329" w14:paraId="43C1B1F3" w14:textId="77777777" w:rsidTr="00AE3C44">
        <w:trPr>
          <w:trHeight w:val="292"/>
        </w:trPr>
        <w:tc>
          <w:tcPr>
            <w:tcW w:w="1000" w:type="dxa"/>
          </w:tcPr>
          <w:p w14:paraId="360C871B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11.50</w:t>
            </w:r>
          </w:p>
        </w:tc>
        <w:tc>
          <w:tcPr>
            <w:tcW w:w="1000" w:type="dxa"/>
          </w:tcPr>
          <w:p w14:paraId="19A7F333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10.50</w:t>
            </w:r>
          </w:p>
        </w:tc>
        <w:tc>
          <w:tcPr>
            <w:tcW w:w="1000" w:type="dxa"/>
          </w:tcPr>
          <w:p w14:paraId="5B299D94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8.00</w:t>
            </w:r>
          </w:p>
        </w:tc>
        <w:tc>
          <w:tcPr>
            <w:tcW w:w="1000" w:type="dxa"/>
          </w:tcPr>
          <w:p w14:paraId="668F1D7E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8.25</w:t>
            </w:r>
          </w:p>
        </w:tc>
        <w:tc>
          <w:tcPr>
            <w:tcW w:w="1000" w:type="dxa"/>
          </w:tcPr>
          <w:p w14:paraId="1B6B45BD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9.00</w:t>
            </w:r>
          </w:p>
        </w:tc>
        <w:tc>
          <w:tcPr>
            <w:tcW w:w="1000" w:type="dxa"/>
          </w:tcPr>
          <w:p w14:paraId="7D5F2AC4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9.15</w:t>
            </w:r>
          </w:p>
        </w:tc>
        <w:tc>
          <w:tcPr>
            <w:tcW w:w="1000" w:type="dxa"/>
          </w:tcPr>
          <w:p w14:paraId="46F88981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9.75</w:t>
            </w:r>
          </w:p>
        </w:tc>
        <w:tc>
          <w:tcPr>
            <w:tcW w:w="1000" w:type="dxa"/>
          </w:tcPr>
          <w:p w14:paraId="47BFEDB5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7.50</w:t>
            </w:r>
          </w:p>
        </w:tc>
        <w:tc>
          <w:tcPr>
            <w:tcW w:w="1000" w:type="dxa"/>
          </w:tcPr>
          <w:p w14:paraId="290F1C69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8.00</w:t>
            </w:r>
          </w:p>
        </w:tc>
      </w:tr>
      <w:tr w:rsidR="00BC6DAF" w:rsidRPr="00360329" w14:paraId="69144482" w14:textId="77777777" w:rsidTr="00AE3C44">
        <w:trPr>
          <w:trHeight w:val="292"/>
        </w:trPr>
        <w:tc>
          <w:tcPr>
            <w:tcW w:w="1000" w:type="dxa"/>
          </w:tcPr>
          <w:p w14:paraId="78D48DE4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12.50</w:t>
            </w:r>
          </w:p>
        </w:tc>
        <w:tc>
          <w:tcPr>
            <w:tcW w:w="1000" w:type="dxa"/>
          </w:tcPr>
          <w:p w14:paraId="0D546322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13.00</w:t>
            </w:r>
          </w:p>
        </w:tc>
        <w:tc>
          <w:tcPr>
            <w:tcW w:w="1000" w:type="dxa"/>
          </w:tcPr>
          <w:p w14:paraId="796BDA34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11.25</w:t>
            </w:r>
          </w:p>
        </w:tc>
        <w:tc>
          <w:tcPr>
            <w:tcW w:w="1000" w:type="dxa"/>
          </w:tcPr>
          <w:p w14:paraId="399EE857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10.75</w:t>
            </w:r>
          </w:p>
        </w:tc>
        <w:tc>
          <w:tcPr>
            <w:tcW w:w="1000" w:type="dxa"/>
          </w:tcPr>
          <w:p w14:paraId="2044175E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9.50</w:t>
            </w:r>
          </w:p>
        </w:tc>
        <w:tc>
          <w:tcPr>
            <w:tcW w:w="1000" w:type="dxa"/>
          </w:tcPr>
          <w:p w14:paraId="6F4128BE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9.25</w:t>
            </w:r>
          </w:p>
        </w:tc>
        <w:tc>
          <w:tcPr>
            <w:tcW w:w="1000" w:type="dxa"/>
          </w:tcPr>
          <w:p w14:paraId="31C4F8AF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9.45</w:t>
            </w:r>
          </w:p>
        </w:tc>
        <w:tc>
          <w:tcPr>
            <w:tcW w:w="1000" w:type="dxa"/>
          </w:tcPr>
          <w:p w14:paraId="6C852E8F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  <w:r w:rsidRPr="00360329">
              <w:rPr>
                <w:rFonts w:ascii="Times New Roman" w:hAnsi="Times New Roman"/>
              </w:rPr>
              <w:t>7.75</w:t>
            </w:r>
          </w:p>
        </w:tc>
        <w:tc>
          <w:tcPr>
            <w:tcW w:w="1000" w:type="dxa"/>
          </w:tcPr>
          <w:p w14:paraId="4C580DBF" w14:textId="77777777" w:rsidR="00BC6DAF" w:rsidRPr="00360329" w:rsidRDefault="00BC6DAF" w:rsidP="002406C6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0D62CDAE" w14:textId="77777777" w:rsidR="0001398D" w:rsidRPr="00360329" w:rsidRDefault="00BC6DAF" w:rsidP="0001398D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Times New Roman" w:hAnsi="Times New Roman"/>
          <w:b/>
          <w:bCs/>
          <w:i/>
          <w:iCs/>
        </w:rPr>
      </w:pPr>
      <w:r w:rsidRPr="00360329">
        <w:rPr>
          <w:rFonts w:ascii="Times New Roman" w:hAnsi="Times New Roman"/>
        </w:rPr>
        <w:t>What are the quartiles for this data set?</w:t>
      </w:r>
      <w:r w:rsidR="00C63941" w:rsidRPr="00360329">
        <w:rPr>
          <w:rFonts w:ascii="Times New Roman" w:hAnsi="Times New Roman"/>
        </w:rPr>
        <w:t xml:space="preserve"> </w:t>
      </w:r>
    </w:p>
    <w:p w14:paraId="1E5D71E4" w14:textId="1AB7D7BC" w:rsidR="0001398D" w:rsidRPr="00360329" w:rsidRDefault="0001398D" w:rsidP="00BC6DAF">
      <w:pPr>
        <w:rPr>
          <w:rFonts w:ascii="Times New Roman" w:hAnsi="Times New Roman"/>
          <w:b/>
          <w:bCs/>
        </w:rPr>
      </w:pPr>
    </w:p>
    <w:p w14:paraId="19DBFE12" w14:textId="27AEC9EA" w:rsidR="001C4829" w:rsidRPr="00360329" w:rsidRDefault="001C4829" w:rsidP="00BC6DAF">
      <w:pPr>
        <w:rPr>
          <w:rFonts w:ascii="Times New Roman" w:hAnsi="Times New Roman"/>
          <w:b/>
          <w:bCs/>
        </w:rPr>
      </w:pPr>
    </w:p>
    <w:p w14:paraId="7784D385" w14:textId="3DB39A64" w:rsidR="001C4829" w:rsidRPr="00360329" w:rsidRDefault="001C4829" w:rsidP="00BC6DAF">
      <w:pPr>
        <w:rPr>
          <w:rFonts w:ascii="Times New Roman" w:hAnsi="Times New Roman"/>
          <w:b/>
          <w:bCs/>
        </w:rPr>
      </w:pPr>
    </w:p>
    <w:p w14:paraId="2E36B895" w14:textId="04540632" w:rsidR="001C4829" w:rsidRPr="00360329" w:rsidRDefault="001C4829" w:rsidP="00BC6DAF">
      <w:pPr>
        <w:rPr>
          <w:rFonts w:ascii="Times New Roman" w:hAnsi="Times New Roman"/>
          <w:b/>
          <w:bCs/>
        </w:rPr>
      </w:pPr>
    </w:p>
    <w:p w14:paraId="7FF20954" w14:textId="22870495" w:rsidR="00594800" w:rsidRPr="00360329" w:rsidRDefault="00594800" w:rsidP="00BC6DAF">
      <w:pPr>
        <w:rPr>
          <w:rFonts w:ascii="Times New Roman" w:hAnsi="Times New Roman"/>
        </w:rPr>
      </w:pPr>
    </w:p>
    <w:p w14:paraId="30C79C6D" w14:textId="25551D51" w:rsidR="0001398D" w:rsidRDefault="0001398D" w:rsidP="00BC6DAF">
      <w:pPr>
        <w:rPr>
          <w:rFonts w:ascii="Times New Roman" w:hAnsi="Times New Roman"/>
        </w:rPr>
      </w:pPr>
    </w:p>
    <w:p w14:paraId="4D527854" w14:textId="50B2B224" w:rsidR="004021CD" w:rsidRDefault="004021CD" w:rsidP="00BC6DAF">
      <w:pPr>
        <w:rPr>
          <w:rFonts w:ascii="Times New Roman" w:hAnsi="Times New Roman"/>
        </w:rPr>
      </w:pPr>
    </w:p>
    <w:p w14:paraId="7268E578" w14:textId="77777777" w:rsidR="004021CD" w:rsidRPr="00360329" w:rsidRDefault="004021CD" w:rsidP="00BC6DAF">
      <w:pPr>
        <w:rPr>
          <w:rFonts w:ascii="Times New Roman" w:hAnsi="Times New Roman"/>
        </w:rPr>
      </w:pPr>
    </w:p>
    <w:p w14:paraId="1A328CF1" w14:textId="5AA93222" w:rsidR="00594800" w:rsidRPr="00360329" w:rsidRDefault="00594800" w:rsidP="00BC6DAF">
      <w:pPr>
        <w:rPr>
          <w:rFonts w:ascii="Times New Roman" w:hAnsi="Times New Roman"/>
        </w:rPr>
      </w:pPr>
    </w:p>
    <w:p w14:paraId="53141C0E" w14:textId="28094232" w:rsidR="00594800" w:rsidRPr="00360329" w:rsidRDefault="00594800" w:rsidP="00BC6DAF">
      <w:pPr>
        <w:rPr>
          <w:rFonts w:ascii="Times New Roman" w:hAnsi="Times New Roman"/>
        </w:rPr>
      </w:pPr>
    </w:p>
    <w:p w14:paraId="4620A1D9" w14:textId="549CF566" w:rsidR="00567035" w:rsidRPr="00360329" w:rsidRDefault="00567035" w:rsidP="00BC6DAF">
      <w:pPr>
        <w:rPr>
          <w:rFonts w:ascii="Times New Roman" w:hAnsi="Times New Roman"/>
        </w:rPr>
      </w:pPr>
    </w:p>
    <w:p w14:paraId="7DA674EB" w14:textId="77777777" w:rsidR="00BC6DAF" w:rsidRPr="00360329" w:rsidRDefault="00BC6DAF" w:rsidP="00BC6DAF">
      <w:pPr>
        <w:rPr>
          <w:rFonts w:ascii="Times New Roman" w:hAnsi="Times New Roman"/>
        </w:rPr>
      </w:pPr>
    </w:p>
    <w:p w14:paraId="75E05594" w14:textId="77777777" w:rsidR="00BC6DAF" w:rsidRPr="00360329" w:rsidRDefault="00BC6DAF" w:rsidP="002406C6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360329">
        <w:rPr>
          <w:rFonts w:ascii="Times New Roman" w:hAnsi="Times New Roman"/>
        </w:rPr>
        <w:t>Damien’s pay is in the 85</w:t>
      </w:r>
      <w:r w:rsidRPr="00360329">
        <w:rPr>
          <w:rFonts w:ascii="Times New Roman" w:hAnsi="Times New Roman"/>
          <w:vertAlign w:val="superscript"/>
        </w:rPr>
        <w:t>th</w:t>
      </w:r>
      <w:r w:rsidRPr="00360329">
        <w:rPr>
          <w:rFonts w:ascii="Times New Roman" w:hAnsi="Times New Roman"/>
        </w:rPr>
        <w:t xml:space="preserve"> percentile for this group.  What does the percentile mean? </w:t>
      </w:r>
      <w:r w:rsidR="002406C6" w:rsidRPr="00360329">
        <w:rPr>
          <w:rFonts w:ascii="Times New Roman" w:hAnsi="Times New Roman"/>
        </w:rPr>
        <w:t xml:space="preserve"> </w:t>
      </w:r>
      <w:r w:rsidRPr="00360329">
        <w:rPr>
          <w:rFonts w:ascii="Times New Roman" w:hAnsi="Times New Roman"/>
        </w:rPr>
        <w:t>What is Damien’s hourly pay rate?</w:t>
      </w:r>
    </w:p>
    <w:p w14:paraId="3A3FF27F" w14:textId="77777777" w:rsidR="00BC6DAF" w:rsidRPr="00360329" w:rsidRDefault="00BC6DAF" w:rsidP="00BC6DAF">
      <w:pPr>
        <w:rPr>
          <w:rFonts w:ascii="Times New Roman" w:hAnsi="Times New Roman"/>
        </w:rPr>
      </w:pPr>
    </w:p>
    <w:p w14:paraId="3386F715" w14:textId="77777777" w:rsidR="00E4518D" w:rsidRPr="00360329" w:rsidRDefault="0001398D" w:rsidP="00E4518D">
      <w:pPr>
        <w:tabs>
          <w:tab w:val="left" w:pos="7725"/>
        </w:tabs>
        <w:rPr>
          <w:rFonts w:ascii="Times New Roman" w:hAnsi="Times New Roman"/>
        </w:rPr>
      </w:pPr>
      <w:r w:rsidRPr="00360329">
        <w:rPr>
          <w:rFonts w:ascii="Times New Roman" w:hAnsi="Times New Roman"/>
        </w:rPr>
        <w:tab/>
      </w:r>
    </w:p>
    <w:p w14:paraId="2E136DB2" w14:textId="3A640E58" w:rsidR="00E4518D" w:rsidRPr="00360329" w:rsidRDefault="00E4518D">
      <w:pPr>
        <w:rPr>
          <w:rFonts w:ascii="Times New Roman" w:hAnsi="Times New Roman"/>
        </w:rPr>
      </w:pPr>
    </w:p>
    <w:sectPr w:rsidR="00E4518D" w:rsidRPr="00360329" w:rsidSect="0001398D">
      <w:footerReference w:type="default" r:id="rId29"/>
      <w:pgSz w:w="12240" w:h="15840"/>
      <w:pgMar w:top="720" w:right="720" w:bottom="720" w:left="72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D687" w14:textId="77777777" w:rsidR="00B46849" w:rsidRDefault="00B46849" w:rsidP="00C17937">
      <w:r>
        <w:separator/>
      </w:r>
    </w:p>
  </w:endnote>
  <w:endnote w:type="continuationSeparator" w:id="0">
    <w:p w14:paraId="51214461" w14:textId="77777777" w:rsidR="00B46849" w:rsidRDefault="00B46849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6455" w14:textId="77777777" w:rsidR="00DD4484" w:rsidRDefault="00DD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B375" w14:textId="679602E8" w:rsidR="001913FE" w:rsidRPr="0001398D" w:rsidRDefault="001913FE" w:rsidP="0001398D">
    <w:pPr>
      <w:pStyle w:val="Footer"/>
      <w:tabs>
        <w:tab w:val="clear" w:pos="9360"/>
        <w:tab w:val="right" w:pos="10773"/>
      </w:tabs>
      <w:rPr>
        <w:rFonts w:ascii="Times New Roman" w:hAnsi="Times New Roman"/>
        <w:sz w:val="24"/>
        <w:szCs w:val="24"/>
      </w:rPr>
    </w:pPr>
    <w:r w:rsidRPr="0001398D">
      <w:rPr>
        <w:rFonts w:ascii="Times New Roman" w:hAnsi="Times New Roman"/>
        <w:sz w:val="24"/>
        <w:szCs w:val="24"/>
      </w:rPr>
      <w:tab/>
    </w:r>
    <w:r w:rsidRPr="0001398D">
      <w:rPr>
        <w:rFonts w:ascii="Times New Roman" w:hAnsi="Times New Roman"/>
        <w:sz w:val="24"/>
        <w:szCs w:val="24"/>
      </w:rPr>
      <w:tab/>
      <w:t xml:space="preserve">Page </w:t>
    </w:r>
    <w:r w:rsidR="002819FE" w:rsidRPr="0001398D">
      <w:rPr>
        <w:rFonts w:ascii="Times New Roman" w:hAnsi="Times New Roman"/>
        <w:sz w:val="24"/>
        <w:szCs w:val="24"/>
      </w:rPr>
      <w:fldChar w:fldCharType="begin"/>
    </w:r>
    <w:r w:rsidRPr="0001398D">
      <w:rPr>
        <w:rFonts w:ascii="Times New Roman" w:hAnsi="Times New Roman"/>
        <w:sz w:val="24"/>
        <w:szCs w:val="24"/>
      </w:rPr>
      <w:instrText xml:space="preserve"> PAGE </w:instrText>
    </w:r>
    <w:r w:rsidR="002819FE" w:rsidRPr="0001398D">
      <w:rPr>
        <w:rFonts w:ascii="Times New Roman" w:hAnsi="Times New Roman"/>
        <w:sz w:val="24"/>
        <w:szCs w:val="24"/>
      </w:rPr>
      <w:fldChar w:fldCharType="separate"/>
    </w:r>
    <w:r w:rsidR="00DD4112">
      <w:rPr>
        <w:rFonts w:ascii="Times New Roman" w:hAnsi="Times New Roman"/>
        <w:noProof/>
        <w:sz w:val="24"/>
        <w:szCs w:val="24"/>
      </w:rPr>
      <w:t>2</w:t>
    </w:r>
    <w:r w:rsidR="002819FE" w:rsidRPr="0001398D">
      <w:rPr>
        <w:rFonts w:ascii="Times New Roman" w:hAnsi="Times New Roman"/>
        <w:sz w:val="24"/>
        <w:szCs w:val="24"/>
      </w:rPr>
      <w:fldChar w:fldCharType="end"/>
    </w:r>
    <w:r w:rsidRPr="0001398D">
      <w:rPr>
        <w:rFonts w:ascii="Times New Roman" w:hAnsi="Times New Roman"/>
        <w:sz w:val="24"/>
        <w:szCs w:val="24"/>
      </w:rPr>
      <w:t xml:space="preserve"> of </w:t>
    </w:r>
    <w:r w:rsidR="002819FE" w:rsidRPr="0001398D">
      <w:rPr>
        <w:rFonts w:ascii="Times New Roman" w:hAnsi="Times New Roman"/>
        <w:sz w:val="24"/>
        <w:szCs w:val="24"/>
      </w:rPr>
      <w:fldChar w:fldCharType="begin"/>
    </w:r>
    <w:r w:rsidRPr="0001398D">
      <w:rPr>
        <w:rFonts w:ascii="Times New Roman" w:hAnsi="Times New Roman"/>
        <w:sz w:val="24"/>
        <w:szCs w:val="24"/>
      </w:rPr>
      <w:instrText xml:space="preserve"> NUMPAGES  </w:instrText>
    </w:r>
    <w:r w:rsidR="002819FE" w:rsidRPr="0001398D">
      <w:rPr>
        <w:rFonts w:ascii="Times New Roman" w:hAnsi="Times New Roman"/>
        <w:sz w:val="24"/>
        <w:szCs w:val="24"/>
      </w:rPr>
      <w:fldChar w:fldCharType="separate"/>
    </w:r>
    <w:r w:rsidR="00DD4112">
      <w:rPr>
        <w:rFonts w:ascii="Times New Roman" w:hAnsi="Times New Roman"/>
        <w:noProof/>
        <w:sz w:val="24"/>
        <w:szCs w:val="24"/>
      </w:rPr>
      <w:t>3</w:t>
    </w:r>
    <w:r w:rsidR="002819FE" w:rsidRPr="0001398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2ECC" w14:textId="77777777" w:rsidR="00DD4484" w:rsidRDefault="00DD44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7549" w14:textId="50A2E282" w:rsidR="0001398D" w:rsidRPr="0001398D" w:rsidRDefault="0001398D" w:rsidP="0001398D">
    <w:pPr>
      <w:pBdr>
        <w:top w:val="single" w:sz="4" w:space="1" w:color="auto"/>
      </w:pBdr>
      <w:tabs>
        <w:tab w:val="right" w:pos="10773"/>
      </w:tabs>
      <w:spacing w:before="80"/>
      <w:rPr>
        <w:rFonts w:ascii="Times New Roman" w:hAnsi="Times New Roman"/>
      </w:rPr>
    </w:pPr>
    <w:r>
      <w:rPr>
        <w:rFonts w:ascii="Times New Roman" w:hAnsi="Times New Roman"/>
        <w:b/>
      </w:rPr>
      <w:t>COMPLTE</w:t>
    </w:r>
    <w:r w:rsidRPr="00021D34">
      <w:rPr>
        <w:rFonts w:ascii="Times New Roman" w:hAnsi="Times New Roman"/>
      </w:rPr>
      <w:t>:</w:t>
    </w:r>
    <w:r>
      <w:rPr>
        <w:rFonts w:ascii="Times New Roman" w:hAnsi="Times New Roman"/>
      </w:rPr>
      <w:t xml:space="preserve"> </w:t>
    </w:r>
    <w:r w:rsidR="001C4829">
      <w:rPr>
        <w:rFonts w:ascii="Times New Roman" w:hAnsi="Times New Roman"/>
      </w:rPr>
      <w:t xml:space="preserve">p.192 #1, 2, 3 – p.193 #1, 2 </w:t>
    </w:r>
    <w:r>
      <w:rPr>
        <w:rFonts w:ascii="Times New Roman" w:hAnsi="Times New Roman"/>
      </w:rPr>
      <w:tab/>
    </w:r>
    <w:r w:rsidRPr="0001398D">
      <w:rPr>
        <w:rFonts w:ascii="Times New Roman" w:hAnsi="Times New Roman"/>
        <w:sz w:val="24"/>
        <w:szCs w:val="24"/>
      </w:rPr>
      <w:t xml:space="preserve">Page </w:t>
    </w:r>
    <w:r w:rsidRPr="0001398D">
      <w:rPr>
        <w:rFonts w:ascii="Times New Roman" w:hAnsi="Times New Roman"/>
        <w:sz w:val="24"/>
        <w:szCs w:val="24"/>
      </w:rPr>
      <w:fldChar w:fldCharType="begin"/>
    </w:r>
    <w:r w:rsidRPr="0001398D">
      <w:rPr>
        <w:rFonts w:ascii="Times New Roman" w:hAnsi="Times New Roman"/>
        <w:sz w:val="24"/>
        <w:szCs w:val="24"/>
      </w:rPr>
      <w:instrText xml:space="preserve"> PAGE </w:instrText>
    </w:r>
    <w:r w:rsidRPr="0001398D">
      <w:rPr>
        <w:rFonts w:ascii="Times New Roman" w:hAnsi="Times New Roman"/>
        <w:sz w:val="24"/>
        <w:szCs w:val="24"/>
      </w:rPr>
      <w:fldChar w:fldCharType="separate"/>
    </w:r>
    <w:r w:rsidR="00DD4112">
      <w:rPr>
        <w:rFonts w:ascii="Times New Roman" w:hAnsi="Times New Roman"/>
        <w:noProof/>
        <w:sz w:val="24"/>
        <w:szCs w:val="24"/>
      </w:rPr>
      <w:t>3</w:t>
    </w:r>
    <w:r w:rsidRPr="0001398D">
      <w:rPr>
        <w:rFonts w:ascii="Times New Roman" w:hAnsi="Times New Roman"/>
        <w:sz w:val="24"/>
        <w:szCs w:val="24"/>
      </w:rPr>
      <w:fldChar w:fldCharType="end"/>
    </w:r>
    <w:r w:rsidRPr="0001398D">
      <w:rPr>
        <w:rFonts w:ascii="Times New Roman" w:hAnsi="Times New Roman"/>
        <w:sz w:val="24"/>
        <w:szCs w:val="24"/>
      </w:rPr>
      <w:t xml:space="preserve"> of </w:t>
    </w:r>
    <w:r w:rsidRPr="0001398D">
      <w:rPr>
        <w:rFonts w:ascii="Times New Roman" w:hAnsi="Times New Roman"/>
        <w:sz w:val="24"/>
        <w:szCs w:val="24"/>
      </w:rPr>
      <w:fldChar w:fldCharType="begin"/>
    </w:r>
    <w:r w:rsidRPr="0001398D">
      <w:rPr>
        <w:rFonts w:ascii="Times New Roman" w:hAnsi="Times New Roman"/>
        <w:sz w:val="24"/>
        <w:szCs w:val="24"/>
      </w:rPr>
      <w:instrText xml:space="preserve"> NUMPAGES  </w:instrText>
    </w:r>
    <w:r w:rsidRPr="0001398D">
      <w:rPr>
        <w:rFonts w:ascii="Times New Roman" w:hAnsi="Times New Roman"/>
        <w:sz w:val="24"/>
        <w:szCs w:val="24"/>
      </w:rPr>
      <w:fldChar w:fldCharType="separate"/>
    </w:r>
    <w:r w:rsidR="00DD4112">
      <w:rPr>
        <w:rFonts w:ascii="Times New Roman" w:hAnsi="Times New Roman"/>
        <w:noProof/>
        <w:sz w:val="24"/>
        <w:szCs w:val="24"/>
      </w:rPr>
      <w:t>3</w:t>
    </w:r>
    <w:r w:rsidRPr="0001398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3E6A" w14:textId="77777777" w:rsidR="00B46849" w:rsidRDefault="00B46849" w:rsidP="00C17937">
      <w:r>
        <w:separator/>
      </w:r>
    </w:p>
  </w:footnote>
  <w:footnote w:type="continuationSeparator" w:id="0">
    <w:p w14:paraId="14AA1AA7" w14:textId="77777777" w:rsidR="00B46849" w:rsidRDefault="00B46849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247E" w14:textId="77777777" w:rsidR="00DD4484" w:rsidRDefault="00DD4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75C7" w14:textId="77777777" w:rsidR="00021D34" w:rsidRPr="00021D34" w:rsidRDefault="00021D34" w:rsidP="00021D34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 w:rsidRPr="00021D34">
      <w:rPr>
        <w:rFonts w:ascii="Times New Roman" w:hAnsi="Times New Roman"/>
        <w:b/>
        <w:sz w:val="24"/>
        <w:szCs w:val="24"/>
      </w:rPr>
      <w:t>MAP4C</w:t>
    </w:r>
    <w:r w:rsidRPr="00021D34">
      <w:rPr>
        <w:rFonts w:ascii="Times New Roman" w:hAnsi="Times New Roman"/>
        <w:b/>
        <w:sz w:val="24"/>
        <w:szCs w:val="24"/>
      </w:rPr>
      <w:tab/>
      <w:t>Date: ____________</w:t>
    </w:r>
  </w:p>
  <w:p w14:paraId="09A220EC" w14:textId="0EA2F245" w:rsidR="00021D34" w:rsidRPr="00021D34" w:rsidRDefault="00021D34" w:rsidP="00021D34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 w:rsidRPr="00021D34">
      <w:rPr>
        <w:rFonts w:ascii="Times New Roman" w:hAnsi="Times New Roman"/>
        <w:b/>
        <w:sz w:val="24"/>
        <w:szCs w:val="24"/>
        <w:u w:val="single"/>
      </w:rPr>
      <w:t xml:space="preserve">Day </w:t>
    </w:r>
    <w:r w:rsidR="00E33F95">
      <w:rPr>
        <w:rFonts w:ascii="Times New Roman" w:hAnsi="Times New Roman"/>
        <w:b/>
        <w:sz w:val="24"/>
        <w:szCs w:val="24"/>
        <w:u w:val="single"/>
      </w:rPr>
      <w:t>4</w:t>
    </w:r>
    <w:r w:rsidRPr="00021D34">
      <w:rPr>
        <w:rFonts w:ascii="Times New Roman" w:hAnsi="Times New Roman"/>
        <w:b/>
        <w:sz w:val="24"/>
        <w:szCs w:val="24"/>
        <w:u w:val="single"/>
      </w:rPr>
      <w:t xml:space="preserve">: </w:t>
    </w:r>
    <w:r w:rsidR="0086218A">
      <w:rPr>
        <w:rFonts w:ascii="Times New Roman" w:hAnsi="Times New Roman"/>
        <w:b/>
        <w:sz w:val="24"/>
        <w:szCs w:val="24"/>
        <w:u w:val="single"/>
      </w:rPr>
      <w:t>Percentile and Quartile</w:t>
    </w:r>
    <w:r w:rsidRPr="00021D34">
      <w:rPr>
        <w:rFonts w:ascii="Times New Roman" w:hAnsi="Times New Roman"/>
        <w:b/>
        <w:sz w:val="24"/>
        <w:szCs w:val="24"/>
        <w:u w:val="single"/>
      </w:rPr>
      <w:tab/>
    </w:r>
    <w:r w:rsidR="00AA1B36" w:rsidRPr="00AA1B36">
      <w:rPr>
        <w:rFonts w:ascii="Times New Roman" w:hAnsi="Times New Roman"/>
        <w:b/>
        <w:sz w:val="24"/>
        <w:szCs w:val="24"/>
        <w:u w:val="single"/>
      </w:rPr>
      <w:t>Unit 3&amp;4: Data &amp; Statistics</w:t>
    </w:r>
  </w:p>
  <w:p w14:paraId="0A816814" w14:textId="1ED09A48" w:rsidR="001913FE" w:rsidRPr="00021D34" w:rsidRDefault="001913FE" w:rsidP="00021D34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5CD5F" w14:textId="77777777" w:rsidR="00DD4484" w:rsidRDefault="00DD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71685"/>
    <w:multiLevelType w:val="hybridMultilevel"/>
    <w:tmpl w:val="B5423AFA"/>
    <w:lvl w:ilvl="0" w:tplc="71A4F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65D24"/>
    <w:multiLevelType w:val="hybridMultilevel"/>
    <w:tmpl w:val="530C8E6E"/>
    <w:lvl w:ilvl="0" w:tplc="6A720E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BB5"/>
    <w:multiLevelType w:val="hybridMultilevel"/>
    <w:tmpl w:val="C0786062"/>
    <w:lvl w:ilvl="0" w:tplc="98081A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C5EF0"/>
    <w:multiLevelType w:val="hybridMultilevel"/>
    <w:tmpl w:val="4C802F6C"/>
    <w:lvl w:ilvl="0" w:tplc="08BA1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66D56"/>
    <w:multiLevelType w:val="hybridMultilevel"/>
    <w:tmpl w:val="00E00204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027C9"/>
    <w:multiLevelType w:val="hybridMultilevel"/>
    <w:tmpl w:val="DA325C02"/>
    <w:lvl w:ilvl="0" w:tplc="153E28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6B82"/>
    <w:multiLevelType w:val="hybridMultilevel"/>
    <w:tmpl w:val="4E941C3C"/>
    <w:lvl w:ilvl="0" w:tplc="AEEAD3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1065A"/>
    <w:multiLevelType w:val="hybridMultilevel"/>
    <w:tmpl w:val="4444640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410A60"/>
    <w:multiLevelType w:val="hybridMultilevel"/>
    <w:tmpl w:val="61207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3"/>
  </w:num>
  <w:num w:numId="5">
    <w:abstractNumId w:val="33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4"/>
  </w:num>
  <w:num w:numId="12">
    <w:abstractNumId w:val="19"/>
  </w:num>
  <w:num w:numId="13">
    <w:abstractNumId w:val="29"/>
  </w:num>
  <w:num w:numId="14">
    <w:abstractNumId w:val="6"/>
  </w:num>
  <w:num w:numId="15">
    <w:abstractNumId w:val="26"/>
  </w:num>
  <w:num w:numId="16">
    <w:abstractNumId w:val="27"/>
  </w:num>
  <w:num w:numId="17">
    <w:abstractNumId w:val="13"/>
  </w:num>
  <w:num w:numId="18">
    <w:abstractNumId w:val="32"/>
  </w:num>
  <w:num w:numId="19">
    <w:abstractNumId w:val="20"/>
  </w:num>
  <w:num w:numId="20">
    <w:abstractNumId w:val="1"/>
  </w:num>
  <w:num w:numId="21">
    <w:abstractNumId w:val="3"/>
  </w:num>
  <w:num w:numId="22">
    <w:abstractNumId w:val="31"/>
  </w:num>
  <w:num w:numId="23">
    <w:abstractNumId w:val="11"/>
  </w:num>
  <w:num w:numId="24">
    <w:abstractNumId w:val="22"/>
  </w:num>
  <w:num w:numId="25">
    <w:abstractNumId w:val="2"/>
  </w:num>
  <w:num w:numId="26">
    <w:abstractNumId w:val="17"/>
  </w:num>
  <w:num w:numId="27">
    <w:abstractNumId w:val="36"/>
  </w:num>
  <w:num w:numId="28">
    <w:abstractNumId w:val="25"/>
  </w:num>
  <w:num w:numId="29">
    <w:abstractNumId w:val="30"/>
  </w:num>
  <w:num w:numId="30">
    <w:abstractNumId w:val="34"/>
  </w:num>
  <w:num w:numId="31">
    <w:abstractNumId w:val="28"/>
  </w:num>
  <w:num w:numId="32">
    <w:abstractNumId w:val="24"/>
  </w:num>
  <w:num w:numId="33">
    <w:abstractNumId w:val="9"/>
  </w:num>
  <w:num w:numId="34">
    <w:abstractNumId w:val="18"/>
  </w:num>
  <w:num w:numId="35">
    <w:abstractNumId w:val="8"/>
  </w:num>
  <w:num w:numId="36">
    <w:abstractNumId w:val="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1C97"/>
    <w:rsid w:val="0001398D"/>
    <w:rsid w:val="0001621E"/>
    <w:rsid w:val="000174CD"/>
    <w:rsid w:val="00021D34"/>
    <w:rsid w:val="0003776D"/>
    <w:rsid w:val="00060171"/>
    <w:rsid w:val="000634A4"/>
    <w:rsid w:val="00070FA8"/>
    <w:rsid w:val="0007724E"/>
    <w:rsid w:val="00081A27"/>
    <w:rsid w:val="00087E15"/>
    <w:rsid w:val="000A339C"/>
    <w:rsid w:val="000B13DE"/>
    <w:rsid w:val="000C265F"/>
    <w:rsid w:val="000C38C3"/>
    <w:rsid w:val="000C3D17"/>
    <w:rsid w:val="00103AAD"/>
    <w:rsid w:val="00116021"/>
    <w:rsid w:val="00131B0D"/>
    <w:rsid w:val="00134344"/>
    <w:rsid w:val="001602EA"/>
    <w:rsid w:val="00166559"/>
    <w:rsid w:val="00174292"/>
    <w:rsid w:val="00176B2A"/>
    <w:rsid w:val="001913FE"/>
    <w:rsid w:val="0019432C"/>
    <w:rsid w:val="001A0159"/>
    <w:rsid w:val="001A27B0"/>
    <w:rsid w:val="001B380B"/>
    <w:rsid w:val="001C4829"/>
    <w:rsid w:val="001D2616"/>
    <w:rsid w:val="001E6B5C"/>
    <w:rsid w:val="001F681C"/>
    <w:rsid w:val="001F7B4B"/>
    <w:rsid w:val="0020184C"/>
    <w:rsid w:val="002117E9"/>
    <w:rsid w:val="0022207C"/>
    <w:rsid w:val="00233F73"/>
    <w:rsid w:val="002406C6"/>
    <w:rsid w:val="00246AA4"/>
    <w:rsid w:val="0025464A"/>
    <w:rsid w:val="002819FE"/>
    <w:rsid w:val="00297028"/>
    <w:rsid w:val="002B7BE8"/>
    <w:rsid w:val="002E54B8"/>
    <w:rsid w:val="0030406A"/>
    <w:rsid w:val="00314978"/>
    <w:rsid w:val="00324D40"/>
    <w:rsid w:val="0035328F"/>
    <w:rsid w:val="00360329"/>
    <w:rsid w:val="00376DE1"/>
    <w:rsid w:val="003774CF"/>
    <w:rsid w:val="003866D3"/>
    <w:rsid w:val="00393FC1"/>
    <w:rsid w:val="003B3018"/>
    <w:rsid w:val="003B3D22"/>
    <w:rsid w:val="003E67E7"/>
    <w:rsid w:val="004021CD"/>
    <w:rsid w:val="0040224A"/>
    <w:rsid w:val="00402C81"/>
    <w:rsid w:val="00405819"/>
    <w:rsid w:val="004107CE"/>
    <w:rsid w:val="004137FD"/>
    <w:rsid w:val="00436066"/>
    <w:rsid w:val="00443351"/>
    <w:rsid w:val="00463C36"/>
    <w:rsid w:val="004A2A92"/>
    <w:rsid w:val="004A570C"/>
    <w:rsid w:val="004C49D7"/>
    <w:rsid w:val="004D6CDD"/>
    <w:rsid w:val="004E4A6C"/>
    <w:rsid w:val="00503742"/>
    <w:rsid w:val="00567035"/>
    <w:rsid w:val="0059069B"/>
    <w:rsid w:val="00592C84"/>
    <w:rsid w:val="00594800"/>
    <w:rsid w:val="00595F2E"/>
    <w:rsid w:val="005A5788"/>
    <w:rsid w:val="005F1090"/>
    <w:rsid w:val="005F33DF"/>
    <w:rsid w:val="005F3E1A"/>
    <w:rsid w:val="005F6E6C"/>
    <w:rsid w:val="00600F66"/>
    <w:rsid w:val="0060555E"/>
    <w:rsid w:val="006162B2"/>
    <w:rsid w:val="00616BD0"/>
    <w:rsid w:val="00617E69"/>
    <w:rsid w:val="006472A3"/>
    <w:rsid w:val="00650722"/>
    <w:rsid w:val="00662CF1"/>
    <w:rsid w:val="0069466E"/>
    <w:rsid w:val="006B3853"/>
    <w:rsid w:val="006C4A1A"/>
    <w:rsid w:val="00741771"/>
    <w:rsid w:val="00763C46"/>
    <w:rsid w:val="00770660"/>
    <w:rsid w:val="00782FA9"/>
    <w:rsid w:val="00792729"/>
    <w:rsid w:val="007A289C"/>
    <w:rsid w:val="007A3661"/>
    <w:rsid w:val="007A5823"/>
    <w:rsid w:val="007B57DE"/>
    <w:rsid w:val="007B693A"/>
    <w:rsid w:val="007C116B"/>
    <w:rsid w:val="007C5795"/>
    <w:rsid w:val="007E2AE5"/>
    <w:rsid w:val="007E2F9A"/>
    <w:rsid w:val="007E6521"/>
    <w:rsid w:val="007F42D9"/>
    <w:rsid w:val="007F73B1"/>
    <w:rsid w:val="0080705D"/>
    <w:rsid w:val="00810868"/>
    <w:rsid w:val="00820599"/>
    <w:rsid w:val="00836597"/>
    <w:rsid w:val="00846E80"/>
    <w:rsid w:val="0086218A"/>
    <w:rsid w:val="0087386E"/>
    <w:rsid w:val="008834F4"/>
    <w:rsid w:val="0089078F"/>
    <w:rsid w:val="008C282F"/>
    <w:rsid w:val="008C488C"/>
    <w:rsid w:val="008E26FA"/>
    <w:rsid w:val="008E2D33"/>
    <w:rsid w:val="00945F23"/>
    <w:rsid w:val="00951235"/>
    <w:rsid w:val="009634E2"/>
    <w:rsid w:val="00965F81"/>
    <w:rsid w:val="00996BDC"/>
    <w:rsid w:val="009B6032"/>
    <w:rsid w:val="009D7AEF"/>
    <w:rsid w:val="009E10E3"/>
    <w:rsid w:val="009F0FFD"/>
    <w:rsid w:val="009F2E9A"/>
    <w:rsid w:val="00A0795B"/>
    <w:rsid w:val="00A10345"/>
    <w:rsid w:val="00A24321"/>
    <w:rsid w:val="00A27BAA"/>
    <w:rsid w:val="00A40C3E"/>
    <w:rsid w:val="00A47558"/>
    <w:rsid w:val="00A552F2"/>
    <w:rsid w:val="00A6228B"/>
    <w:rsid w:val="00A91137"/>
    <w:rsid w:val="00A92942"/>
    <w:rsid w:val="00AA1B36"/>
    <w:rsid w:val="00AA21FB"/>
    <w:rsid w:val="00AE3C44"/>
    <w:rsid w:val="00AF61CC"/>
    <w:rsid w:val="00B01BC0"/>
    <w:rsid w:val="00B07B3B"/>
    <w:rsid w:val="00B1269F"/>
    <w:rsid w:val="00B15469"/>
    <w:rsid w:val="00B405C1"/>
    <w:rsid w:val="00B46849"/>
    <w:rsid w:val="00B51B82"/>
    <w:rsid w:val="00B56E80"/>
    <w:rsid w:val="00B65F45"/>
    <w:rsid w:val="00B83BD0"/>
    <w:rsid w:val="00B9387C"/>
    <w:rsid w:val="00B96422"/>
    <w:rsid w:val="00BC6DAF"/>
    <w:rsid w:val="00BF4878"/>
    <w:rsid w:val="00C05D51"/>
    <w:rsid w:val="00C11339"/>
    <w:rsid w:val="00C12E55"/>
    <w:rsid w:val="00C17937"/>
    <w:rsid w:val="00C21C79"/>
    <w:rsid w:val="00C22663"/>
    <w:rsid w:val="00C22DA2"/>
    <w:rsid w:val="00C45533"/>
    <w:rsid w:val="00C46B9D"/>
    <w:rsid w:val="00C53AC3"/>
    <w:rsid w:val="00C63941"/>
    <w:rsid w:val="00C851CB"/>
    <w:rsid w:val="00C9034F"/>
    <w:rsid w:val="00CD1393"/>
    <w:rsid w:val="00CF2A83"/>
    <w:rsid w:val="00D117A9"/>
    <w:rsid w:val="00D122CE"/>
    <w:rsid w:val="00D47AC6"/>
    <w:rsid w:val="00D525EF"/>
    <w:rsid w:val="00D751A1"/>
    <w:rsid w:val="00D76F44"/>
    <w:rsid w:val="00D774AD"/>
    <w:rsid w:val="00D85E09"/>
    <w:rsid w:val="00D92870"/>
    <w:rsid w:val="00D96FFA"/>
    <w:rsid w:val="00DC55B1"/>
    <w:rsid w:val="00DD4112"/>
    <w:rsid w:val="00DD4484"/>
    <w:rsid w:val="00DF0011"/>
    <w:rsid w:val="00E1349E"/>
    <w:rsid w:val="00E1440C"/>
    <w:rsid w:val="00E25546"/>
    <w:rsid w:val="00E314BD"/>
    <w:rsid w:val="00E3299C"/>
    <w:rsid w:val="00E33F95"/>
    <w:rsid w:val="00E4518D"/>
    <w:rsid w:val="00E54604"/>
    <w:rsid w:val="00E549EF"/>
    <w:rsid w:val="00E61EBB"/>
    <w:rsid w:val="00E67AFA"/>
    <w:rsid w:val="00EA5727"/>
    <w:rsid w:val="00EC1E23"/>
    <w:rsid w:val="00ED5306"/>
    <w:rsid w:val="00F11FFD"/>
    <w:rsid w:val="00F446A5"/>
    <w:rsid w:val="00F65590"/>
    <w:rsid w:val="00F82C9C"/>
    <w:rsid w:val="00F97E6F"/>
    <w:rsid w:val="00FA2F15"/>
    <w:rsid w:val="00FA2FB3"/>
    <w:rsid w:val="00FA3C7D"/>
    <w:rsid w:val="00FA4C20"/>
    <w:rsid w:val="00FB0906"/>
    <w:rsid w:val="00FC1520"/>
    <w:rsid w:val="00FD372E"/>
    <w:rsid w:val="00FE3420"/>
    <w:rsid w:val="00FF1003"/>
    <w:rsid w:val="00FF100C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11F5F"/>
  <w15:docId w15:val="{87C44D3F-E9A3-417A-A146-684C80FC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C7D8-4B43-4578-8B19-EED21A90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33</cp:revision>
  <cp:lastPrinted>2019-12-15T17:17:00Z</cp:lastPrinted>
  <dcterms:created xsi:type="dcterms:W3CDTF">2015-04-06T20:04:00Z</dcterms:created>
  <dcterms:modified xsi:type="dcterms:W3CDTF">2019-12-15T17:45:00Z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