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A3" w:rsidRPr="00B17C03" w:rsidRDefault="00224FA3" w:rsidP="00224FA3">
      <w:pPr>
        <w:rPr>
          <w:sz w:val="22"/>
          <w:szCs w:val="22"/>
          <w:lang w:val="tr-TR"/>
        </w:rPr>
      </w:pPr>
      <w:r w:rsidRPr="00B17C03">
        <w:rPr>
          <w:sz w:val="22"/>
          <w:szCs w:val="22"/>
        </w:rPr>
        <w:t xml:space="preserve">1. </w:t>
      </w:r>
      <w:r w:rsidRPr="00B17C03">
        <w:rPr>
          <w:sz w:val="22"/>
          <w:szCs w:val="22"/>
          <w:lang w:val="tr-TR"/>
        </w:rPr>
        <w:t>The local ice cream shop keeps track of how much ice cream they sell versus the noon temperature on that day. Here are their figures for the last 12 days.</w:t>
      </w:r>
    </w:p>
    <w:tbl>
      <w:tblPr>
        <w:tblStyle w:val="TableGrid"/>
        <w:tblpPr w:leftFromText="141" w:rightFromText="141" w:vertAnchor="text" w:horzAnchor="margin" w:tblpY="140"/>
        <w:tblW w:w="8074" w:type="dxa"/>
        <w:tblLayout w:type="fixed"/>
        <w:tblLook w:val="01E0" w:firstRow="1" w:lastRow="1" w:firstColumn="1" w:lastColumn="1" w:noHBand="0" w:noVBand="0"/>
      </w:tblPr>
      <w:tblGrid>
        <w:gridCol w:w="2212"/>
        <w:gridCol w:w="600"/>
        <w:gridCol w:w="600"/>
        <w:gridCol w:w="568"/>
        <w:gridCol w:w="654"/>
        <w:gridCol w:w="600"/>
        <w:gridCol w:w="699"/>
        <w:gridCol w:w="723"/>
        <w:gridCol w:w="709"/>
        <w:gridCol w:w="709"/>
      </w:tblGrid>
      <w:tr w:rsidR="00D160F5" w:rsidRPr="00B17C03" w:rsidTr="00D160F5">
        <w:trPr>
          <w:trHeight w:val="270"/>
        </w:trPr>
        <w:tc>
          <w:tcPr>
            <w:tcW w:w="2212" w:type="dxa"/>
            <w:tcBorders>
              <w:top w:val="single" w:sz="4" w:space="0" w:color="FFFFFF" w:themeColor="background1"/>
              <w:left w:val="single" w:sz="4" w:space="0" w:color="FFFFFF" w:themeColor="background1"/>
            </w:tcBorders>
            <w:shd w:val="clear" w:color="auto" w:fill="auto"/>
          </w:tcPr>
          <w:p w:rsidR="00D160F5" w:rsidRPr="00B17C03" w:rsidRDefault="00D160F5" w:rsidP="00D160F5">
            <w:pPr>
              <w:rPr>
                <w:sz w:val="22"/>
                <w:szCs w:val="22"/>
              </w:rPr>
            </w:pPr>
          </w:p>
        </w:tc>
        <w:tc>
          <w:tcPr>
            <w:tcW w:w="5862" w:type="dxa"/>
            <w:gridSpan w:val="9"/>
            <w:shd w:val="clear" w:color="auto" w:fill="FFFFCC"/>
          </w:tcPr>
          <w:p w:rsidR="00D160F5" w:rsidRPr="00B17C03" w:rsidRDefault="00D160F5" w:rsidP="00D160F5">
            <w:pPr>
              <w:jc w:val="center"/>
              <w:rPr>
                <w:b/>
                <w:bCs/>
                <w:sz w:val="22"/>
                <w:szCs w:val="22"/>
              </w:rPr>
            </w:pPr>
            <w:r w:rsidRPr="00B17C03">
              <w:rPr>
                <w:b/>
                <w:bCs/>
                <w:sz w:val="22"/>
                <w:szCs w:val="22"/>
              </w:rPr>
              <w:t>ICE CREAM SALES vs TEMPERATURE</w:t>
            </w:r>
          </w:p>
        </w:tc>
      </w:tr>
      <w:tr w:rsidR="001E382E" w:rsidRPr="00B17C03" w:rsidTr="00D160F5">
        <w:trPr>
          <w:trHeight w:val="270"/>
        </w:trPr>
        <w:tc>
          <w:tcPr>
            <w:tcW w:w="2212" w:type="dxa"/>
            <w:shd w:val="clear" w:color="auto" w:fill="DDDDDD"/>
          </w:tcPr>
          <w:p w:rsidR="001E382E" w:rsidRPr="00B17C03" w:rsidRDefault="001E382E" w:rsidP="00BB28FB">
            <w:pPr>
              <w:rPr>
                <w:sz w:val="22"/>
                <w:szCs w:val="22"/>
              </w:rPr>
            </w:pPr>
            <w:r w:rsidRPr="00B17C03">
              <w:rPr>
                <w:sz w:val="22"/>
                <w:szCs w:val="22"/>
              </w:rPr>
              <w:t xml:space="preserve">Temperature </w:t>
            </w:r>
            <w:r w:rsidRPr="00B17C03">
              <w:rPr>
                <w:sz w:val="22"/>
                <w:szCs w:val="22"/>
                <w:vertAlign w:val="superscript"/>
              </w:rPr>
              <w:t>o</w:t>
            </w:r>
            <w:r w:rsidRPr="00B17C03">
              <w:rPr>
                <w:sz w:val="22"/>
                <w:szCs w:val="22"/>
              </w:rPr>
              <w:t>C</w:t>
            </w:r>
          </w:p>
        </w:tc>
        <w:tc>
          <w:tcPr>
            <w:tcW w:w="600" w:type="dxa"/>
            <w:shd w:val="clear" w:color="auto" w:fill="FFFFCC"/>
          </w:tcPr>
          <w:p w:rsidR="001E382E" w:rsidRPr="00B17C03" w:rsidRDefault="00D160F5" w:rsidP="00BB28FB">
            <w:pPr>
              <w:rPr>
                <w:sz w:val="22"/>
                <w:szCs w:val="22"/>
              </w:rPr>
            </w:pPr>
            <w:r>
              <w:rPr>
                <w:sz w:val="22"/>
                <w:szCs w:val="22"/>
              </w:rPr>
              <w:t>0</w:t>
            </w:r>
          </w:p>
        </w:tc>
        <w:tc>
          <w:tcPr>
            <w:tcW w:w="600" w:type="dxa"/>
            <w:shd w:val="clear" w:color="auto" w:fill="FFFFCC"/>
          </w:tcPr>
          <w:p w:rsidR="001E382E" w:rsidRPr="00B17C03" w:rsidRDefault="00D160F5" w:rsidP="00BB28FB">
            <w:pPr>
              <w:rPr>
                <w:sz w:val="22"/>
                <w:szCs w:val="22"/>
              </w:rPr>
            </w:pPr>
            <w:r>
              <w:rPr>
                <w:sz w:val="22"/>
                <w:szCs w:val="22"/>
              </w:rPr>
              <w:t>4</w:t>
            </w:r>
          </w:p>
        </w:tc>
        <w:tc>
          <w:tcPr>
            <w:tcW w:w="568" w:type="dxa"/>
            <w:shd w:val="clear" w:color="auto" w:fill="FFFFCC"/>
          </w:tcPr>
          <w:p w:rsidR="001E382E" w:rsidRPr="00B17C03" w:rsidRDefault="00D160F5" w:rsidP="00BB28FB">
            <w:pPr>
              <w:rPr>
                <w:sz w:val="22"/>
                <w:szCs w:val="22"/>
              </w:rPr>
            </w:pPr>
            <w:r>
              <w:rPr>
                <w:sz w:val="22"/>
                <w:szCs w:val="22"/>
              </w:rPr>
              <w:t>8</w:t>
            </w:r>
          </w:p>
        </w:tc>
        <w:tc>
          <w:tcPr>
            <w:tcW w:w="654" w:type="dxa"/>
            <w:shd w:val="clear" w:color="auto" w:fill="FFFFCC"/>
          </w:tcPr>
          <w:p w:rsidR="001E382E" w:rsidRPr="00B17C03" w:rsidRDefault="00D160F5" w:rsidP="00BB28FB">
            <w:pPr>
              <w:rPr>
                <w:sz w:val="22"/>
                <w:szCs w:val="22"/>
              </w:rPr>
            </w:pPr>
            <w:r>
              <w:rPr>
                <w:sz w:val="22"/>
                <w:szCs w:val="22"/>
              </w:rPr>
              <w:t>10</w:t>
            </w:r>
          </w:p>
        </w:tc>
        <w:tc>
          <w:tcPr>
            <w:tcW w:w="600" w:type="dxa"/>
            <w:shd w:val="clear" w:color="auto" w:fill="FFFFCC"/>
          </w:tcPr>
          <w:p w:rsidR="001E382E" w:rsidRPr="00B17C03" w:rsidRDefault="00D160F5" w:rsidP="00BB28FB">
            <w:pPr>
              <w:rPr>
                <w:sz w:val="22"/>
                <w:szCs w:val="22"/>
              </w:rPr>
            </w:pPr>
            <w:r>
              <w:rPr>
                <w:sz w:val="22"/>
                <w:szCs w:val="22"/>
              </w:rPr>
              <w:t>14</w:t>
            </w:r>
          </w:p>
        </w:tc>
        <w:tc>
          <w:tcPr>
            <w:tcW w:w="699" w:type="dxa"/>
            <w:shd w:val="clear" w:color="auto" w:fill="FFFFCC"/>
          </w:tcPr>
          <w:p w:rsidR="001E382E" w:rsidRPr="00B17C03" w:rsidRDefault="00D160F5" w:rsidP="00BB28FB">
            <w:pPr>
              <w:rPr>
                <w:sz w:val="22"/>
                <w:szCs w:val="22"/>
              </w:rPr>
            </w:pPr>
            <w:r>
              <w:rPr>
                <w:sz w:val="22"/>
                <w:szCs w:val="22"/>
              </w:rPr>
              <w:t>16</w:t>
            </w:r>
          </w:p>
        </w:tc>
        <w:tc>
          <w:tcPr>
            <w:tcW w:w="723" w:type="dxa"/>
            <w:shd w:val="clear" w:color="auto" w:fill="FFFFCC"/>
          </w:tcPr>
          <w:p w:rsidR="001E382E" w:rsidRPr="00B17C03" w:rsidRDefault="00D160F5" w:rsidP="00BB28FB">
            <w:pPr>
              <w:rPr>
                <w:sz w:val="22"/>
                <w:szCs w:val="22"/>
              </w:rPr>
            </w:pPr>
            <w:r>
              <w:rPr>
                <w:sz w:val="22"/>
                <w:szCs w:val="22"/>
              </w:rPr>
              <w:t>18</w:t>
            </w:r>
          </w:p>
        </w:tc>
        <w:tc>
          <w:tcPr>
            <w:tcW w:w="709" w:type="dxa"/>
            <w:shd w:val="clear" w:color="auto" w:fill="FFFFCC"/>
          </w:tcPr>
          <w:p w:rsidR="001E382E" w:rsidRPr="00B17C03" w:rsidRDefault="00D160F5" w:rsidP="00BB28FB">
            <w:pPr>
              <w:rPr>
                <w:sz w:val="22"/>
                <w:szCs w:val="22"/>
              </w:rPr>
            </w:pPr>
            <w:r>
              <w:rPr>
                <w:sz w:val="22"/>
                <w:szCs w:val="22"/>
              </w:rPr>
              <w:t>22</w:t>
            </w:r>
          </w:p>
        </w:tc>
        <w:tc>
          <w:tcPr>
            <w:tcW w:w="709" w:type="dxa"/>
            <w:shd w:val="clear" w:color="auto" w:fill="FFFFCC"/>
          </w:tcPr>
          <w:p w:rsidR="001E382E" w:rsidRPr="00B17C03" w:rsidRDefault="00D160F5" w:rsidP="00BB28FB">
            <w:pPr>
              <w:rPr>
                <w:sz w:val="22"/>
                <w:szCs w:val="22"/>
              </w:rPr>
            </w:pPr>
            <w:r>
              <w:rPr>
                <w:sz w:val="22"/>
                <w:szCs w:val="22"/>
              </w:rPr>
              <w:t>24</w:t>
            </w:r>
          </w:p>
        </w:tc>
      </w:tr>
      <w:tr w:rsidR="001E382E" w:rsidRPr="00B17C03" w:rsidTr="00D160F5">
        <w:trPr>
          <w:trHeight w:val="255"/>
        </w:trPr>
        <w:tc>
          <w:tcPr>
            <w:tcW w:w="2212" w:type="dxa"/>
            <w:shd w:val="clear" w:color="auto" w:fill="DDDDDD"/>
          </w:tcPr>
          <w:p w:rsidR="001E382E" w:rsidRPr="00B17C03" w:rsidRDefault="001E382E" w:rsidP="00BB28FB">
            <w:pPr>
              <w:rPr>
                <w:sz w:val="22"/>
                <w:szCs w:val="22"/>
              </w:rPr>
            </w:pPr>
            <w:r w:rsidRPr="00B17C03">
              <w:rPr>
                <w:sz w:val="22"/>
                <w:szCs w:val="22"/>
              </w:rPr>
              <w:t>Ice Cream Sales ($)</w:t>
            </w:r>
          </w:p>
        </w:tc>
        <w:tc>
          <w:tcPr>
            <w:tcW w:w="600" w:type="dxa"/>
            <w:shd w:val="clear" w:color="auto" w:fill="FFFFCC"/>
          </w:tcPr>
          <w:p w:rsidR="001E382E" w:rsidRPr="00B17C03" w:rsidRDefault="00D160F5" w:rsidP="00BB28FB">
            <w:pPr>
              <w:rPr>
                <w:sz w:val="22"/>
                <w:szCs w:val="22"/>
              </w:rPr>
            </w:pPr>
            <w:r>
              <w:rPr>
                <w:sz w:val="22"/>
                <w:szCs w:val="22"/>
              </w:rPr>
              <w:t>50</w:t>
            </w:r>
          </w:p>
        </w:tc>
        <w:tc>
          <w:tcPr>
            <w:tcW w:w="600" w:type="dxa"/>
            <w:shd w:val="clear" w:color="auto" w:fill="FFFFCC"/>
          </w:tcPr>
          <w:p w:rsidR="001E382E" w:rsidRPr="00B17C03" w:rsidRDefault="00D160F5" w:rsidP="00BB28FB">
            <w:pPr>
              <w:rPr>
                <w:sz w:val="22"/>
                <w:szCs w:val="22"/>
              </w:rPr>
            </w:pPr>
            <w:r>
              <w:rPr>
                <w:sz w:val="22"/>
                <w:szCs w:val="22"/>
              </w:rPr>
              <w:t>100</w:t>
            </w:r>
          </w:p>
        </w:tc>
        <w:tc>
          <w:tcPr>
            <w:tcW w:w="568" w:type="dxa"/>
            <w:shd w:val="clear" w:color="auto" w:fill="FFFFCC"/>
          </w:tcPr>
          <w:p w:rsidR="001E382E" w:rsidRPr="00B17C03" w:rsidRDefault="00D160F5" w:rsidP="00BB28FB">
            <w:pPr>
              <w:rPr>
                <w:sz w:val="22"/>
                <w:szCs w:val="22"/>
              </w:rPr>
            </w:pPr>
            <w:r>
              <w:rPr>
                <w:sz w:val="22"/>
                <w:szCs w:val="22"/>
              </w:rPr>
              <w:t>150</w:t>
            </w:r>
          </w:p>
        </w:tc>
        <w:tc>
          <w:tcPr>
            <w:tcW w:w="654" w:type="dxa"/>
            <w:shd w:val="clear" w:color="auto" w:fill="FFFFCC"/>
          </w:tcPr>
          <w:p w:rsidR="001E382E" w:rsidRPr="00B17C03" w:rsidRDefault="00D160F5" w:rsidP="00BB28FB">
            <w:pPr>
              <w:rPr>
                <w:sz w:val="22"/>
                <w:szCs w:val="22"/>
              </w:rPr>
            </w:pPr>
            <w:r>
              <w:rPr>
                <w:sz w:val="22"/>
                <w:szCs w:val="22"/>
              </w:rPr>
              <w:t>200</w:t>
            </w:r>
          </w:p>
        </w:tc>
        <w:tc>
          <w:tcPr>
            <w:tcW w:w="600" w:type="dxa"/>
            <w:shd w:val="clear" w:color="auto" w:fill="FFFFCC"/>
          </w:tcPr>
          <w:p w:rsidR="001E382E" w:rsidRPr="00B17C03" w:rsidRDefault="00D160F5" w:rsidP="00BB28FB">
            <w:pPr>
              <w:rPr>
                <w:sz w:val="22"/>
                <w:szCs w:val="22"/>
              </w:rPr>
            </w:pPr>
            <w:r>
              <w:rPr>
                <w:sz w:val="22"/>
                <w:szCs w:val="22"/>
              </w:rPr>
              <w:t>250</w:t>
            </w:r>
          </w:p>
        </w:tc>
        <w:tc>
          <w:tcPr>
            <w:tcW w:w="699" w:type="dxa"/>
            <w:shd w:val="clear" w:color="auto" w:fill="FFFFCC"/>
          </w:tcPr>
          <w:p w:rsidR="001E382E" w:rsidRPr="00B17C03" w:rsidRDefault="00D160F5" w:rsidP="00BB28FB">
            <w:pPr>
              <w:rPr>
                <w:sz w:val="22"/>
                <w:szCs w:val="22"/>
              </w:rPr>
            </w:pPr>
            <w:r>
              <w:rPr>
                <w:sz w:val="22"/>
                <w:szCs w:val="22"/>
              </w:rPr>
              <w:t>250</w:t>
            </w:r>
          </w:p>
        </w:tc>
        <w:tc>
          <w:tcPr>
            <w:tcW w:w="723" w:type="dxa"/>
            <w:shd w:val="clear" w:color="auto" w:fill="FFFFCC"/>
          </w:tcPr>
          <w:p w:rsidR="001E382E" w:rsidRPr="00B17C03" w:rsidRDefault="00D160F5" w:rsidP="00BB28FB">
            <w:pPr>
              <w:rPr>
                <w:sz w:val="22"/>
                <w:szCs w:val="22"/>
              </w:rPr>
            </w:pPr>
            <w:r>
              <w:rPr>
                <w:sz w:val="22"/>
                <w:szCs w:val="22"/>
              </w:rPr>
              <w:t>250</w:t>
            </w:r>
          </w:p>
        </w:tc>
        <w:tc>
          <w:tcPr>
            <w:tcW w:w="709" w:type="dxa"/>
            <w:shd w:val="clear" w:color="auto" w:fill="FFFFCC"/>
          </w:tcPr>
          <w:p w:rsidR="001E382E" w:rsidRPr="00B17C03" w:rsidRDefault="00D160F5" w:rsidP="00BB28FB">
            <w:pPr>
              <w:rPr>
                <w:sz w:val="22"/>
                <w:szCs w:val="22"/>
              </w:rPr>
            </w:pPr>
            <w:r>
              <w:rPr>
                <w:sz w:val="22"/>
                <w:szCs w:val="22"/>
              </w:rPr>
              <w:t>300</w:t>
            </w:r>
          </w:p>
        </w:tc>
        <w:tc>
          <w:tcPr>
            <w:tcW w:w="709" w:type="dxa"/>
            <w:shd w:val="clear" w:color="auto" w:fill="FFFFCC"/>
          </w:tcPr>
          <w:p w:rsidR="001E382E" w:rsidRPr="00B17C03" w:rsidRDefault="00D160F5" w:rsidP="00BB28FB">
            <w:pPr>
              <w:rPr>
                <w:sz w:val="22"/>
                <w:szCs w:val="22"/>
              </w:rPr>
            </w:pPr>
            <w:r>
              <w:rPr>
                <w:sz w:val="22"/>
                <w:szCs w:val="22"/>
              </w:rPr>
              <w:t>350</w:t>
            </w:r>
          </w:p>
        </w:tc>
      </w:tr>
    </w:tbl>
    <w:p w:rsidR="0030416A" w:rsidRPr="00B17C03" w:rsidRDefault="0030416A" w:rsidP="0085038C">
      <w:pPr>
        <w:rPr>
          <w:sz w:val="22"/>
          <w:szCs w:val="22"/>
        </w:rPr>
      </w:pPr>
    </w:p>
    <w:p w:rsidR="001E382E" w:rsidRPr="00B17C03" w:rsidRDefault="001E382E" w:rsidP="0085038C">
      <w:pPr>
        <w:rPr>
          <w:sz w:val="22"/>
          <w:szCs w:val="22"/>
        </w:rPr>
      </w:pPr>
    </w:p>
    <w:p w:rsidR="001E382E" w:rsidRPr="00B17C03" w:rsidRDefault="001E382E" w:rsidP="0085038C">
      <w:pPr>
        <w:rPr>
          <w:sz w:val="22"/>
          <w:szCs w:val="22"/>
        </w:rPr>
      </w:pPr>
    </w:p>
    <w:p w:rsidR="001E382E" w:rsidRPr="00B17C03" w:rsidRDefault="001E382E" w:rsidP="0085038C">
      <w:pPr>
        <w:rPr>
          <w:sz w:val="22"/>
          <w:szCs w:val="22"/>
        </w:rPr>
      </w:pPr>
    </w:p>
    <w:p w:rsidR="001E382E" w:rsidRPr="00B17C03" w:rsidRDefault="001E382E" w:rsidP="0085038C">
      <w:pPr>
        <w:rPr>
          <w:sz w:val="22"/>
          <w:szCs w:val="22"/>
        </w:rPr>
      </w:pPr>
    </w:p>
    <w:p w:rsidR="001E382E" w:rsidRPr="00B17C03" w:rsidRDefault="001E382E" w:rsidP="0085038C">
      <w:pPr>
        <w:rPr>
          <w:sz w:val="22"/>
          <w:szCs w:val="22"/>
        </w:rPr>
      </w:pPr>
      <w:r w:rsidRPr="00B17C03">
        <w:rPr>
          <w:sz w:val="22"/>
          <w:szCs w:val="22"/>
        </w:rPr>
        <w:t>a) Draw a scatter plow of the data.</w:t>
      </w:r>
    </w:p>
    <w:p w:rsidR="001E382E" w:rsidRPr="00B17C03" w:rsidRDefault="001E382E" w:rsidP="0085038C">
      <w:pPr>
        <w:rPr>
          <w:sz w:val="22"/>
          <w:szCs w:val="22"/>
        </w:rPr>
      </w:pPr>
    </w:p>
    <w:p w:rsidR="001E382E" w:rsidRPr="00B17C03" w:rsidRDefault="001E382E" w:rsidP="001E382E">
      <w:pPr>
        <w:jc w:val="center"/>
        <w:rPr>
          <w:sz w:val="22"/>
          <w:szCs w:val="22"/>
        </w:rPr>
      </w:pPr>
      <w:r w:rsidRPr="00B17C03">
        <w:rPr>
          <w:noProof/>
          <w:sz w:val="22"/>
          <w:szCs w:val="22"/>
        </w:rPr>
        <w:drawing>
          <wp:inline distT="0" distB="0" distL="0" distR="0" wp14:anchorId="55EA47CC" wp14:editId="10044106">
            <wp:extent cx="4709160" cy="19364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7217" cy="1943849"/>
                    </a:xfrm>
                    <a:prstGeom prst="rect">
                      <a:avLst/>
                    </a:prstGeom>
                  </pic:spPr>
                </pic:pic>
              </a:graphicData>
            </a:graphic>
          </wp:inline>
        </w:drawing>
      </w:r>
    </w:p>
    <w:p w:rsidR="001E382E" w:rsidRPr="00B17C03" w:rsidRDefault="001E382E" w:rsidP="001E382E">
      <w:pPr>
        <w:rPr>
          <w:sz w:val="22"/>
          <w:szCs w:val="22"/>
        </w:rPr>
      </w:pPr>
    </w:p>
    <w:p w:rsidR="001E382E" w:rsidRPr="00B17C03" w:rsidRDefault="001E382E" w:rsidP="001E382E">
      <w:pPr>
        <w:rPr>
          <w:sz w:val="22"/>
          <w:szCs w:val="22"/>
        </w:rPr>
      </w:pPr>
      <w:r w:rsidRPr="00B17C03">
        <w:rPr>
          <w:sz w:val="22"/>
          <w:szCs w:val="22"/>
        </w:rPr>
        <w:t>b) Draw the line of best fit.</w:t>
      </w:r>
    </w:p>
    <w:p w:rsidR="001E382E" w:rsidRPr="00B17C03" w:rsidRDefault="001E382E" w:rsidP="001E382E">
      <w:pPr>
        <w:rPr>
          <w:sz w:val="22"/>
          <w:szCs w:val="22"/>
        </w:rPr>
      </w:pPr>
    </w:p>
    <w:p w:rsidR="001E382E" w:rsidRPr="00B17C03" w:rsidRDefault="001E382E" w:rsidP="001E382E">
      <w:pPr>
        <w:rPr>
          <w:sz w:val="22"/>
          <w:szCs w:val="22"/>
        </w:rPr>
      </w:pPr>
      <w:r w:rsidRPr="00B17C03">
        <w:rPr>
          <w:sz w:val="22"/>
          <w:szCs w:val="22"/>
        </w:rPr>
        <w:t>c) Find the equation of the line of best fit in y = mx + b form.</w:t>
      </w:r>
    </w:p>
    <w:p w:rsidR="001E382E" w:rsidRPr="00B17C03" w:rsidRDefault="001E382E" w:rsidP="001E382E">
      <w:pPr>
        <w:rPr>
          <w:sz w:val="22"/>
          <w:szCs w:val="22"/>
        </w:rPr>
      </w:pPr>
    </w:p>
    <w:p w:rsidR="001E382E" w:rsidRPr="00B17C03" w:rsidRDefault="001E382E" w:rsidP="001E382E">
      <w:pPr>
        <w:rPr>
          <w:sz w:val="22"/>
          <w:szCs w:val="22"/>
        </w:rPr>
      </w:pPr>
    </w:p>
    <w:p w:rsidR="001E382E" w:rsidRPr="00B17C03" w:rsidRDefault="001E382E" w:rsidP="001E382E">
      <w:pPr>
        <w:rPr>
          <w:sz w:val="22"/>
          <w:szCs w:val="22"/>
        </w:rPr>
      </w:pPr>
    </w:p>
    <w:p w:rsidR="001E382E" w:rsidRPr="00B17C03" w:rsidRDefault="001E382E" w:rsidP="001E382E">
      <w:pPr>
        <w:rPr>
          <w:sz w:val="22"/>
          <w:szCs w:val="22"/>
        </w:rPr>
      </w:pPr>
    </w:p>
    <w:p w:rsidR="001E382E" w:rsidRPr="00B17C03" w:rsidRDefault="001E382E" w:rsidP="001E382E">
      <w:pPr>
        <w:rPr>
          <w:sz w:val="22"/>
          <w:szCs w:val="22"/>
        </w:rPr>
      </w:pPr>
    </w:p>
    <w:p w:rsidR="001E382E" w:rsidRPr="00B17C03" w:rsidRDefault="001E382E" w:rsidP="001E382E">
      <w:pPr>
        <w:rPr>
          <w:sz w:val="22"/>
          <w:szCs w:val="22"/>
        </w:rPr>
      </w:pPr>
      <w:r w:rsidRPr="00B17C03">
        <w:rPr>
          <w:sz w:val="22"/>
          <w:szCs w:val="22"/>
        </w:rPr>
        <w:t xml:space="preserve">d) Use the equation above to predict the ice cream sales for 35 degrees </w:t>
      </w:r>
      <w:proofErr w:type="spellStart"/>
      <w:r w:rsidRPr="00B17C03">
        <w:rPr>
          <w:sz w:val="22"/>
          <w:szCs w:val="22"/>
        </w:rPr>
        <w:t>Celcius</w:t>
      </w:r>
      <w:proofErr w:type="spellEnd"/>
      <w:r w:rsidRPr="00B17C03">
        <w:rPr>
          <w:sz w:val="22"/>
          <w:szCs w:val="22"/>
        </w:rPr>
        <w:t>.</w:t>
      </w:r>
    </w:p>
    <w:p w:rsidR="001E382E" w:rsidRPr="00B17C03" w:rsidRDefault="001E382E" w:rsidP="001E382E">
      <w:pPr>
        <w:rPr>
          <w:sz w:val="22"/>
          <w:szCs w:val="22"/>
        </w:rPr>
      </w:pPr>
    </w:p>
    <w:p w:rsidR="001E382E" w:rsidRPr="00B17C03" w:rsidRDefault="001E382E" w:rsidP="001E382E">
      <w:pPr>
        <w:rPr>
          <w:sz w:val="22"/>
          <w:szCs w:val="22"/>
        </w:rPr>
      </w:pPr>
    </w:p>
    <w:p w:rsidR="001E382E" w:rsidRPr="00B17C03" w:rsidRDefault="001E382E" w:rsidP="001E382E">
      <w:pPr>
        <w:rPr>
          <w:sz w:val="22"/>
          <w:szCs w:val="22"/>
        </w:rPr>
      </w:pPr>
    </w:p>
    <w:p w:rsidR="001E382E" w:rsidRPr="00B17C03" w:rsidRDefault="0076739C" w:rsidP="001E382E">
      <w:pPr>
        <w:rPr>
          <w:sz w:val="22"/>
          <w:szCs w:val="22"/>
        </w:rPr>
      </w:pPr>
      <w:r w:rsidRPr="00B17C03">
        <w:rPr>
          <w:sz w:val="22"/>
          <w:szCs w:val="22"/>
        </w:rPr>
        <w:t xml:space="preserve">2. </w:t>
      </w:r>
    </w:p>
    <w:p w:rsidR="0076739C" w:rsidRPr="00B17C03" w:rsidRDefault="0076739C" w:rsidP="0076739C">
      <w:pPr>
        <w:pStyle w:val="ListParagraph"/>
        <w:numPr>
          <w:ilvl w:val="0"/>
          <w:numId w:val="11"/>
        </w:numPr>
        <w:spacing w:after="120" w:line="240" w:lineRule="auto"/>
        <w:rPr>
          <w:b/>
          <w:sz w:val="22"/>
          <w:szCs w:val="22"/>
          <w:lang w:val="tr-TR"/>
        </w:rPr>
      </w:pPr>
      <w:r w:rsidRPr="00B17C03">
        <w:rPr>
          <w:bCs/>
          <w:sz w:val="22"/>
          <w:szCs w:val="22"/>
          <w:lang w:val="tr-TR"/>
        </w:rPr>
        <w:t xml:space="preserve">Correlation is </w:t>
      </w:r>
      <w:r w:rsidRPr="00B17C03">
        <w:rPr>
          <w:b/>
          <w:sz w:val="22"/>
          <w:szCs w:val="22"/>
          <w:lang w:val="tr-TR"/>
        </w:rPr>
        <w:t xml:space="preserve">positive </w:t>
      </w:r>
      <w:r w:rsidRPr="00B17C03">
        <w:rPr>
          <w:bCs/>
          <w:sz w:val="22"/>
          <w:szCs w:val="22"/>
          <w:lang w:val="tr-TR"/>
        </w:rPr>
        <w:t xml:space="preserve">when the values </w:t>
      </w:r>
      <w:r w:rsidRPr="00B17C03">
        <w:rPr>
          <w:b/>
          <w:sz w:val="22"/>
          <w:szCs w:val="22"/>
          <w:lang w:val="tr-TR"/>
        </w:rPr>
        <w:t xml:space="preserve">increase </w:t>
      </w:r>
      <w:r w:rsidRPr="00B17C03">
        <w:rPr>
          <w:bCs/>
          <w:sz w:val="22"/>
          <w:szCs w:val="22"/>
          <w:lang w:val="tr-TR"/>
        </w:rPr>
        <w:t>together</w:t>
      </w:r>
    </w:p>
    <w:p w:rsidR="0076739C" w:rsidRPr="00B17C03" w:rsidRDefault="0076739C" w:rsidP="0076739C">
      <w:pPr>
        <w:pStyle w:val="ListParagraph"/>
        <w:numPr>
          <w:ilvl w:val="0"/>
          <w:numId w:val="11"/>
        </w:numPr>
        <w:spacing w:after="120" w:line="240" w:lineRule="auto"/>
        <w:rPr>
          <w:b/>
          <w:sz w:val="22"/>
          <w:szCs w:val="22"/>
          <w:lang w:val="tr-TR"/>
        </w:rPr>
      </w:pPr>
      <w:r w:rsidRPr="00B17C03">
        <w:rPr>
          <w:bCs/>
          <w:sz w:val="22"/>
          <w:szCs w:val="22"/>
          <w:lang w:val="tr-TR"/>
        </w:rPr>
        <w:t xml:space="preserve">Correlation is </w:t>
      </w:r>
      <w:r w:rsidRPr="00B17C03">
        <w:rPr>
          <w:b/>
          <w:sz w:val="22"/>
          <w:szCs w:val="22"/>
          <w:lang w:val="tr-TR"/>
        </w:rPr>
        <w:t xml:space="preserve">negative </w:t>
      </w:r>
      <w:r w:rsidRPr="00B17C03">
        <w:rPr>
          <w:bCs/>
          <w:sz w:val="22"/>
          <w:szCs w:val="22"/>
          <w:lang w:val="tr-TR"/>
        </w:rPr>
        <w:t xml:space="preserve">when one value </w:t>
      </w:r>
      <w:r w:rsidRPr="00B17C03">
        <w:rPr>
          <w:b/>
          <w:sz w:val="22"/>
          <w:szCs w:val="22"/>
          <w:lang w:val="tr-TR"/>
        </w:rPr>
        <w:t xml:space="preserve">decreases </w:t>
      </w:r>
      <w:r w:rsidRPr="00B17C03">
        <w:rPr>
          <w:bCs/>
          <w:sz w:val="22"/>
          <w:szCs w:val="22"/>
          <w:lang w:val="tr-TR"/>
        </w:rPr>
        <w:t>as the other increases.</w:t>
      </w:r>
    </w:p>
    <w:p w:rsidR="0076739C" w:rsidRPr="00B17C03" w:rsidRDefault="0076739C" w:rsidP="0076739C">
      <w:pPr>
        <w:pStyle w:val="ListParagraph"/>
        <w:numPr>
          <w:ilvl w:val="0"/>
          <w:numId w:val="11"/>
        </w:numPr>
        <w:spacing w:after="120" w:line="240" w:lineRule="auto"/>
        <w:rPr>
          <w:b/>
          <w:sz w:val="22"/>
          <w:szCs w:val="22"/>
          <w:lang w:val="tr-TR"/>
        </w:rPr>
      </w:pPr>
      <w:r w:rsidRPr="00B17C03">
        <w:rPr>
          <w:bCs/>
          <w:sz w:val="22"/>
          <w:szCs w:val="22"/>
          <w:lang w:val="tr-TR"/>
        </w:rPr>
        <w:t>The closer to 1 or -1, the stronger the correlation. (ex. 0.85 is strong and 0.20 is weak)</w:t>
      </w:r>
    </w:p>
    <w:p w:rsidR="0076739C" w:rsidRPr="00B17C03" w:rsidRDefault="0076739C" w:rsidP="0076739C">
      <w:pPr>
        <w:pStyle w:val="ListParagraph"/>
        <w:spacing w:after="120"/>
        <w:ind w:left="360"/>
        <w:rPr>
          <w:b/>
          <w:sz w:val="22"/>
          <w:szCs w:val="22"/>
          <w:lang w:val="tr-TR"/>
        </w:rPr>
      </w:pPr>
    </w:p>
    <w:p w:rsidR="0076739C" w:rsidRPr="00B17C03" w:rsidRDefault="0076739C" w:rsidP="0076739C">
      <w:pPr>
        <w:pStyle w:val="ListParagraph"/>
        <w:spacing w:after="120"/>
        <w:ind w:left="360"/>
        <w:jc w:val="center"/>
        <w:rPr>
          <w:b/>
          <w:sz w:val="22"/>
          <w:szCs w:val="22"/>
          <w:lang w:val="tr-TR"/>
        </w:rPr>
      </w:pPr>
      <w:r w:rsidRPr="00B17C03">
        <w:rPr>
          <w:noProof/>
          <w:sz w:val="22"/>
          <w:szCs w:val="22"/>
        </w:rPr>
        <w:drawing>
          <wp:inline distT="0" distB="0" distL="0" distR="0" wp14:anchorId="6D8EF510" wp14:editId="205C5F99">
            <wp:extent cx="5414010" cy="1007461"/>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1336" cy="1019989"/>
                    </a:xfrm>
                    <a:prstGeom prst="rect">
                      <a:avLst/>
                    </a:prstGeom>
                  </pic:spPr>
                </pic:pic>
              </a:graphicData>
            </a:graphic>
          </wp:inline>
        </w:drawing>
      </w:r>
    </w:p>
    <w:p w:rsidR="0076739C" w:rsidRPr="00B17C03" w:rsidRDefault="0076739C" w:rsidP="0076739C">
      <w:pPr>
        <w:tabs>
          <w:tab w:val="left" w:pos="1080"/>
        </w:tabs>
        <w:spacing w:after="120"/>
        <w:rPr>
          <w:sz w:val="22"/>
          <w:szCs w:val="22"/>
        </w:rPr>
      </w:pPr>
      <w:r w:rsidRPr="00B17C03">
        <w:rPr>
          <w:sz w:val="22"/>
          <w:szCs w:val="22"/>
        </w:rPr>
        <w:t>Classify each of the following scatter plots</w:t>
      </w:r>
    </w:p>
    <w:p w:rsidR="0076739C" w:rsidRPr="00B17C03" w:rsidRDefault="0076739C" w:rsidP="0076739C">
      <w:pPr>
        <w:rPr>
          <w:sz w:val="22"/>
          <w:szCs w:val="22"/>
        </w:rPr>
      </w:pPr>
      <w:r w:rsidRPr="00B17C03">
        <w:rPr>
          <w:noProof/>
          <w:sz w:val="22"/>
          <w:szCs w:val="22"/>
        </w:rPr>
        <w:drawing>
          <wp:inline distT="0" distB="0" distL="0" distR="0" wp14:anchorId="12CC42EE" wp14:editId="41306FD7">
            <wp:extent cx="6621387" cy="552450"/>
            <wp:effectExtent l="0" t="0" r="825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lum/>
                    </a:blip>
                    <a:srcRect/>
                    <a:stretch>
                      <a:fillRect/>
                    </a:stretch>
                  </pic:blipFill>
                  <pic:spPr bwMode="auto">
                    <a:xfrm>
                      <a:off x="0" y="0"/>
                      <a:ext cx="6628361" cy="553032"/>
                    </a:xfrm>
                    <a:prstGeom prst="rect">
                      <a:avLst/>
                    </a:prstGeom>
                    <a:noFill/>
                    <a:ln w="9525">
                      <a:noFill/>
                      <a:miter lim="800000"/>
                      <a:headEnd/>
                      <a:tailEnd/>
                    </a:ln>
                  </pic:spPr>
                </pic:pic>
              </a:graphicData>
            </a:graphic>
          </wp:inline>
        </w:drawing>
      </w:r>
    </w:p>
    <w:p w:rsidR="0076739C" w:rsidRPr="00B17C03" w:rsidRDefault="0076739C" w:rsidP="0076739C">
      <w:pPr>
        <w:rPr>
          <w:sz w:val="22"/>
          <w:szCs w:val="22"/>
        </w:rPr>
      </w:pPr>
    </w:p>
    <w:p w:rsidR="0076739C" w:rsidRPr="00B17C03" w:rsidRDefault="0076739C" w:rsidP="001E382E">
      <w:pPr>
        <w:rPr>
          <w:sz w:val="22"/>
          <w:szCs w:val="22"/>
        </w:rPr>
      </w:pPr>
    </w:p>
    <w:p w:rsidR="00E67B4A" w:rsidRDefault="00E67B4A" w:rsidP="001E382E">
      <w:pPr>
        <w:rPr>
          <w:sz w:val="22"/>
          <w:szCs w:val="22"/>
        </w:rPr>
        <w:sectPr w:rsidR="00E67B4A" w:rsidSect="00FD01EA">
          <w:headerReference w:type="default" r:id="rId10"/>
          <w:pgSz w:w="12240" w:h="15840"/>
          <w:pgMar w:top="720" w:right="720" w:bottom="720" w:left="720" w:header="360" w:footer="402" w:gutter="0"/>
          <w:cols w:space="720"/>
          <w:docGrid w:linePitch="360"/>
        </w:sectPr>
      </w:pPr>
    </w:p>
    <w:p w:rsidR="0076739C" w:rsidRPr="00B17C03" w:rsidRDefault="0076739C" w:rsidP="001E382E">
      <w:pPr>
        <w:rPr>
          <w:sz w:val="22"/>
          <w:szCs w:val="22"/>
        </w:rPr>
      </w:pPr>
    </w:p>
    <w:p w:rsidR="00FC4C44" w:rsidRPr="00B17C03" w:rsidRDefault="00FF6004" w:rsidP="00FC4C44">
      <w:pPr>
        <w:spacing w:after="120"/>
        <w:rPr>
          <w:sz w:val="22"/>
          <w:szCs w:val="22"/>
        </w:rPr>
      </w:pPr>
      <w:r w:rsidRPr="00B17C03">
        <w:rPr>
          <w:sz w:val="22"/>
          <w:szCs w:val="22"/>
        </w:rPr>
        <w:t xml:space="preserve">3. </w:t>
      </w:r>
      <w:r w:rsidR="00FC4C44" w:rsidRPr="00B17C03">
        <w:rPr>
          <w:sz w:val="22"/>
          <w:szCs w:val="22"/>
        </w:rPr>
        <w:t xml:space="preserve">The 14 students in Jaime’s math class measured their heights to the nearest </w:t>
      </w:r>
      <w:proofErr w:type="spellStart"/>
      <w:r w:rsidR="00FC4C44" w:rsidRPr="00B17C03">
        <w:rPr>
          <w:sz w:val="22"/>
          <w:szCs w:val="22"/>
        </w:rPr>
        <w:t>centimetre</w:t>
      </w:r>
      <w:proofErr w:type="spellEnd"/>
      <w:r w:rsidR="00FC4C44" w:rsidRPr="00B17C03">
        <w:rPr>
          <w:sz w:val="22"/>
          <w:szCs w:val="22"/>
        </w:rPr>
        <w:t xml:space="preserve">.  </w:t>
      </w:r>
    </w:p>
    <w:tbl>
      <w:tblPr>
        <w:tblStyle w:val="TableGrid"/>
        <w:tblW w:w="0" w:type="auto"/>
        <w:tblInd w:w="1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591"/>
        <w:gridCol w:w="592"/>
        <w:gridCol w:w="591"/>
        <w:gridCol w:w="592"/>
        <w:gridCol w:w="591"/>
        <w:gridCol w:w="592"/>
        <w:gridCol w:w="591"/>
        <w:gridCol w:w="591"/>
        <w:gridCol w:w="592"/>
        <w:gridCol w:w="591"/>
        <w:gridCol w:w="592"/>
        <w:gridCol w:w="591"/>
        <w:gridCol w:w="592"/>
      </w:tblGrid>
      <w:tr w:rsidR="00FC4C44" w:rsidRPr="00B17C03" w:rsidTr="00BB28FB">
        <w:trPr>
          <w:trHeight w:val="58"/>
        </w:trPr>
        <w:tc>
          <w:tcPr>
            <w:tcW w:w="236" w:type="dxa"/>
            <w:vAlign w:val="center"/>
          </w:tcPr>
          <w:p w:rsidR="00FC4C44" w:rsidRPr="00B17C03" w:rsidRDefault="00D160F5" w:rsidP="00BB28FB">
            <w:pPr>
              <w:jc w:val="center"/>
              <w:rPr>
                <w:sz w:val="22"/>
                <w:szCs w:val="22"/>
              </w:rPr>
            </w:pPr>
            <w:r>
              <w:rPr>
                <w:sz w:val="22"/>
                <w:szCs w:val="22"/>
              </w:rPr>
              <w:t>15</w:t>
            </w:r>
            <w:r w:rsidR="00FC4C44" w:rsidRPr="00B17C03">
              <w:rPr>
                <w:sz w:val="22"/>
                <w:szCs w:val="22"/>
              </w:rPr>
              <w:t>0</w:t>
            </w:r>
          </w:p>
        </w:tc>
        <w:tc>
          <w:tcPr>
            <w:tcW w:w="591" w:type="dxa"/>
            <w:vAlign w:val="center"/>
          </w:tcPr>
          <w:p w:rsidR="00FC4C44" w:rsidRPr="00B17C03" w:rsidRDefault="00D160F5" w:rsidP="00BB28FB">
            <w:pPr>
              <w:jc w:val="center"/>
              <w:rPr>
                <w:sz w:val="22"/>
                <w:szCs w:val="22"/>
              </w:rPr>
            </w:pPr>
            <w:r>
              <w:rPr>
                <w:sz w:val="22"/>
                <w:szCs w:val="22"/>
              </w:rPr>
              <w:t>16</w:t>
            </w:r>
            <w:r w:rsidR="00FC4C44" w:rsidRPr="00B17C03">
              <w:rPr>
                <w:sz w:val="22"/>
                <w:szCs w:val="22"/>
              </w:rPr>
              <w:t>8</w:t>
            </w:r>
          </w:p>
        </w:tc>
        <w:tc>
          <w:tcPr>
            <w:tcW w:w="592" w:type="dxa"/>
            <w:vAlign w:val="center"/>
          </w:tcPr>
          <w:p w:rsidR="00FC4C44" w:rsidRPr="00B17C03" w:rsidRDefault="00D160F5" w:rsidP="00BB28FB">
            <w:pPr>
              <w:jc w:val="center"/>
              <w:rPr>
                <w:sz w:val="22"/>
                <w:szCs w:val="22"/>
              </w:rPr>
            </w:pPr>
            <w:r>
              <w:rPr>
                <w:sz w:val="22"/>
                <w:szCs w:val="22"/>
              </w:rPr>
              <w:t>15</w:t>
            </w:r>
            <w:r w:rsidR="00FC4C44" w:rsidRPr="00B17C03">
              <w:rPr>
                <w:sz w:val="22"/>
                <w:szCs w:val="22"/>
              </w:rPr>
              <w:t>7</w:t>
            </w:r>
          </w:p>
        </w:tc>
        <w:tc>
          <w:tcPr>
            <w:tcW w:w="591" w:type="dxa"/>
            <w:vAlign w:val="center"/>
          </w:tcPr>
          <w:p w:rsidR="00FC4C44" w:rsidRPr="00B17C03" w:rsidRDefault="00D160F5" w:rsidP="00BB28FB">
            <w:pPr>
              <w:jc w:val="center"/>
              <w:rPr>
                <w:sz w:val="22"/>
                <w:szCs w:val="22"/>
              </w:rPr>
            </w:pPr>
            <w:r>
              <w:rPr>
                <w:sz w:val="22"/>
                <w:szCs w:val="22"/>
              </w:rPr>
              <w:t>17</w:t>
            </w:r>
            <w:r w:rsidR="00FC4C44" w:rsidRPr="00B17C03">
              <w:rPr>
                <w:sz w:val="22"/>
                <w:szCs w:val="22"/>
              </w:rPr>
              <w:t>0</w:t>
            </w:r>
          </w:p>
        </w:tc>
        <w:tc>
          <w:tcPr>
            <w:tcW w:w="592" w:type="dxa"/>
            <w:vAlign w:val="center"/>
          </w:tcPr>
          <w:p w:rsidR="00FC4C44" w:rsidRPr="00B17C03" w:rsidRDefault="00D160F5" w:rsidP="00BB28FB">
            <w:pPr>
              <w:jc w:val="center"/>
              <w:rPr>
                <w:sz w:val="22"/>
                <w:szCs w:val="22"/>
              </w:rPr>
            </w:pPr>
            <w:r>
              <w:rPr>
                <w:sz w:val="22"/>
                <w:szCs w:val="22"/>
              </w:rPr>
              <w:t>15</w:t>
            </w:r>
            <w:r w:rsidR="00FC4C44" w:rsidRPr="00B17C03">
              <w:rPr>
                <w:sz w:val="22"/>
                <w:szCs w:val="22"/>
              </w:rPr>
              <w:t>8</w:t>
            </w:r>
          </w:p>
        </w:tc>
        <w:tc>
          <w:tcPr>
            <w:tcW w:w="591" w:type="dxa"/>
            <w:vAlign w:val="center"/>
          </w:tcPr>
          <w:p w:rsidR="00FC4C44" w:rsidRPr="00B17C03" w:rsidRDefault="00D160F5" w:rsidP="00BB28FB">
            <w:pPr>
              <w:jc w:val="center"/>
              <w:rPr>
                <w:sz w:val="22"/>
                <w:szCs w:val="22"/>
              </w:rPr>
            </w:pPr>
            <w:r>
              <w:rPr>
                <w:sz w:val="22"/>
                <w:szCs w:val="22"/>
              </w:rPr>
              <w:t>14</w:t>
            </w:r>
            <w:r w:rsidR="00FC4C44" w:rsidRPr="00B17C03">
              <w:rPr>
                <w:sz w:val="22"/>
                <w:szCs w:val="22"/>
              </w:rPr>
              <w:t>7</w:t>
            </w:r>
          </w:p>
        </w:tc>
        <w:tc>
          <w:tcPr>
            <w:tcW w:w="592" w:type="dxa"/>
            <w:vAlign w:val="center"/>
          </w:tcPr>
          <w:p w:rsidR="00FC4C44" w:rsidRPr="00B17C03" w:rsidRDefault="00D160F5" w:rsidP="00BB28FB">
            <w:pPr>
              <w:jc w:val="center"/>
              <w:rPr>
                <w:sz w:val="22"/>
                <w:szCs w:val="22"/>
              </w:rPr>
            </w:pPr>
            <w:r>
              <w:rPr>
                <w:sz w:val="22"/>
                <w:szCs w:val="22"/>
              </w:rPr>
              <w:t>15</w:t>
            </w:r>
            <w:r w:rsidR="00FC4C44" w:rsidRPr="00B17C03">
              <w:rPr>
                <w:sz w:val="22"/>
                <w:szCs w:val="22"/>
              </w:rPr>
              <w:t>4</w:t>
            </w:r>
          </w:p>
        </w:tc>
        <w:tc>
          <w:tcPr>
            <w:tcW w:w="591" w:type="dxa"/>
            <w:vAlign w:val="center"/>
          </w:tcPr>
          <w:p w:rsidR="00FC4C44" w:rsidRPr="00B17C03" w:rsidRDefault="00D160F5" w:rsidP="00BB28FB">
            <w:pPr>
              <w:jc w:val="center"/>
              <w:rPr>
                <w:sz w:val="22"/>
                <w:szCs w:val="22"/>
              </w:rPr>
            </w:pPr>
            <w:r>
              <w:rPr>
                <w:sz w:val="22"/>
                <w:szCs w:val="22"/>
              </w:rPr>
              <w:t>16</w:t>
            </w:r>
            <w:r w:rsidR="00FC4C44" w:rsidRPr="00B17C03">
              <w:rPr>
                <w:sz w:val="22"/>
                <w:szCs w:val="22"/>
              </w:rPr>
              <w:t>9</w:t>
            </w:r>
          </w:p>
        </w:tc>
        <w:tc>
          <w:tcPr>
            <w:tcW w:w="591" w:type="dxa"/>
            <w:vAlign w:val="center"/>
          </w:tcPr>
          <w:p w:rsidR="00FC4C44" w:rsidRPr="00B17C03" w:rsidRDefault="00D160F5" w:rsidP="00BB28FB">
            <w:pPr>
              <w:jc w:val="center"/>
              <w:rPr>
                <w:sz w:val="22"/>
                <w:szCs w:val="22"/>
              </w:rPr>
            </w:pPr>
            <w:r>
              <w:rPr>
                <w:sz w:val="22"/>
                <w:szCs w:val="22"/>
              </w:rPr>
              <w:t>14</w:t>
            </w:r>
            <w:r w:rsidR="00FC4C44" w:rsidRPr="00B17C03">
              <w:rPr>
                <w:sz w:val="22"/>
                <w:szCs w:val="22"/>
              </w:rPr>
              <w:t>3</w:t>
            </w:r>
          </w:p>
        </w:tc>
        <w:tc>
          <w:tcPr>
            <w:tcW w:w="592" w:type="dxa"/>
            <w:vAlign w:val="center"/>
          </w:tcPr>
          <w:p w:rsidR="00FC4C44" w:rsidRPr="00B17C03" w:rsidRDefault="00D160F5" w:rsidP="00BB28FB">
            <w:pPr>
              <w:jc w:val="center"/>
              <w:rPr>
                <w:sz w:val="22"/>
                <w:szCs w:val="22"/>
              </w:rPr>
            </w:pPr>
            <w:r>
              <w:rPr>
                <w:sz w:val="22"/>
                <w:szCs w:val="22"/>
              </w:rPr>
              <w:t>17</w:t>
            </w:r>
            <w:r w:rsidR="00FC4C44" w:rsidRPr="00B17C03">
              <w:rPr>
                <w:sz w:val="22"/>
                <w:szCs w:val="22"/>
              </w:rPr>
              <w:t>2</w:t>
            </w:r>
          </w:p>
        </w:tc>
        <w:tc>
          <w:tcPr>
            <w:tcW w:w="591" w:type="dxa"/>
            <w:vAlign w:val="center"/>
          </w:tcPr>
          <w:p w:rsidR="00FC4C44" w:rsidRPr="00B17C03" w:rsidRDefault="00D160F5" w:rsidP="00BB28FB">
            <w:pPr>
              <w:jc w:val="center"/>
              <w:rPr>
                <w:sz w:val="22"/>
                <w:szCs w:val="22"/>
              </w:rPr>
            </w:pPr>
            <w:r>
              <w:rPr>
                <w:sz w:val="22"/>
                <w:szCs w:val="22"/>
              </w:rPr>
              <w:t>16</w:t>
            </w:r>
            <w:r w:rsidR="00FC4C44" w:rsidRPr="00B17C03">
              <w:rPr>
                <w:sz w:val="22"/>
                <w:szCs w:val="22"/>
              </w:rPr>
              <w:t>6</w:t>
            </w:r>
          </w:p>
        </w:tc>
        <w:tc>
          <w:tcPr>
            <w:tcW w:w="592" w:type="dxa"/>
            <w:vAlign w:val="center"/>
          </w:tcPr>
          <w:p w:rsidR="00FC4C44" w:rsidRPr="00B17C03" w:rsidRDefault="00D160F5" w:rsidP="00BB28FB">
            <w:pPr>
              <w:jc w:val="center"/>
              <w:rPr>
                <w:sz w:val="22"/>
                <w:szCs w:val="22"/>
              </w:rPr>
            </w:pPr>
            <w:r>
              <w:rPr>
                <w:sz w:val="22"/>
                <w:szCs w:val="22"/>
              </w:rPr>
              <w:t>15</w:t>
            </w:r>
            <w:r w:rsidR="00FC4C44" w:rsidRPr="00B17C03">
              <w:rPr>
                <w:sz w:val="22"/>
                <w:szCs w:val="22"/>
              </w:rPr>
              <w:t>5</w:t>
            </w:r>
          </w:p>
        </w:tc>
        <w:tc>
          <w:tcPr>
            <w:tcW w:w="591" w:type="dxa"/>
            <w:vAlign w:val="center"/>
          </w:tcPr>
          <w:p w:rsidR="00FC4C44" w:rsidRPr="00B17C03" w:rsidRDefault="00D160F5" w:rsidP="00BB28FB">
            <w:pPr>
              <w:jc w:val="center"/>
              <w:rPr>
                <w:sz w:val="22"/>
                <w:szCs w:val="22"/>
              </w:rPr>
            </w:pPr>
            <w:r>
              <w:rPr>
                <w:sz w:val="22"/>
                <w:szCs w:val="22"/>
              </w:rPr>
              <w:t>16</w:t>
            </w:r>
            <w:r w:rsidR="00FC4C44" w:rsidRPr="00B17C03">
              <w:rPr>
                <w:sz w:val="22"/>
                <w:szCs w:val="22"/>
              </w:rPr>
              <w:t>5</w:t>
            </w:r>
          </w:p>
        </w:tc>
        <w:tc>
          <w:tcPr>
            <w:tcW w:w="592" w:type="dxa"/>
            <w:vAlign w:val="center"/>
          </w:tcPr>
          <w:p w:rsidR="00FC4C44" w:rsidRPr="00B17C03" w:rsidRDefault="00D160F5" w:rsidP="00BB28FB">
            <w:pPr>
              <w:jc w:val="center"/>
              <w:rPr>
                <w:sz w:val="22"/>
                <w:szCs w:val="22"/>
              </w:rPr>
            </w:pPr>
            <w:r>
              <w:rPr>
                <w:sz w:val="22"/>
                <w:szCs w:val="22"/>
              </w:rPr>
              <w:t>15</w:t>
            </w:r>
            <w:r w:rsidR="00FC4C44" w:rsidRPr="00B17C03">
              <w:rPr>
                <w:sz w:val="22"/>
                <w:szCs w:val="22"/>
              </w:rPr>
              <w:t>7</w:t>
            </w:r>
          </w:p>
        </w:tc>
      </w:tr>
    </w:tbl>
    <w:p w:rsidR="00FC4C44" w:rsidRPr="00B17C03" w:rsidRDefault="00FC4C44" w:rsidP="00FC4C44">
      <w:pPr>
        <w:rPr>
          <w:sz w:val="22"/>
          <w:szCs w:val="22"/>
        </w:rPr>
      </w:pPr>
    </w:p>
    <w:p w:rsidR="00FC4C44" w:rsidRPr="00B17C03" w:rsidRDefault="00FC4C44" w:rsidP="00FC4C44">
      <w:pPr>
        <w:pStyle w:val="ListParagraph"/>
        <w:numPr>
          <w:ilvl w:val="0"/>
          <w:numId w:val="12"/>
        </w:numPr>
        <w:spacing w:after="0" w:line="240" w:lineRule="auto"/>
        <w:rPr>
          <w:sz w:val="22"/>
          <w:szCs w:val="22"/>
        </w:rPr>
      </w:pPr>
      <w:r w:rsidRPr="00B17C03">
        <w:rPr>
          <w:sz w:val="22"/>
          <w:szCs w:val="22"/>
        </w:rPr>
        <w:t>Determine the measures of central tendency and the range for this set of data.</w:t>
      </w:r>
    </w:p>
    <w:tbl>
      <w:tblPr>
        <w:tblStyle w:val="TableGrid"/>
        <w:tblW w:w="0" w:type="auto"/>
        <w:tblLook w:val="04A0" w:firstRow="1" w:lastRow="0" w:firstColumn="1" w:lastColumn="0" w:noHBand="0" w:noVBand="1"/>
      </w:tblPr>
      <w:tblGrid>
        <w:gridCol w:w="1206"/>
        <w:gridCol w:w="9562"/>
      </w:tblGrid>
      <w:tr w:rsidR="00FC4C44" w:rsidRPr="00B17C03" w:rsidTr="00BB28FB">
        <w:tc>
          <w:tcPr>
            <w:tcW w:w="1206" w:type="dxa"/>
            <w:shd w:val="pct15" w:color="auto" w:fill="auto"/>
            <w:vAlign w:val="center"/>
          </w:tcPr>
          <w:p w:rsidR="00FC4C44" w:rsidRPr="00B17C03" w:rsidRDefault="00FC4C44" w:rsidP="00BB28FB">
            <w:pPr>
              <w:jc w:val="center"/>
              <w:rPr>
                <w:b/>
                <w:bCs/>
                <w:sz w:val="22"/>
                <w:szCs w:val="22"/>
              </w:rPr>
            </w:pPr>
          </w:p>
          <w:p w:rsidR="00FC4C44" w:rsidRPr="00B17C03" w:rsidRDefault="00FC4C44" w:rsidP="00BB28FB">
            <w:pPr>
              <w:jc w:val="center"/>
              <w:rPr>
                <w:b/>
                <w:bCs/>
                <w:sz w:val="22"/>
                <w:szCs w:val="22"/>
              </w:rPr>
            </w:pPr>
          </w:p>
          <w:p w:rsidR="00FC4C44" w:rsidRPr="00B17C03" w:rsidRDefault="00FC4C44" w:rsidP="00BB28FB">
            <w:pPr>
              <w:jc w:val="center"/>
              <w:rPr>
                <w:b/>
                <w:bCs/>
                <w:sz w:val="22"/>
                <w:szCs w:val="22"/>
              </w:rPr>
            </w:pPr>
            <w:r w:rsidRPr="00B17C03">
              <w:rPr>
                <w:b/>
                <w:bCs/>
                <w:sz w:val="22"/>
                <w:szCs w:val="22"/>
              </w:rPr>
              <w:t>MEAN</w:t>
            </w:r>
          </w:p>
          <w:p w:rsidR="00FC4C44" w:rsidRPr="00B17C03" w:rsidRDefault="00FC4C44" w:rsidP="00BB28FB">
            <w:pPr>
              <w:jc w:val="center"/>
              <w:rPr>
                <w:b/>
                <w:bCs/>
                <w:sz w:val="22"/>
                <w:szCs w:val="22"/>
              </w:rPr>
            </w:pPr>
          </w:p>
          <w:p w:rsidR="00FC4C44" w:rsidRPr="00B17C03" w:rsidRDefault="00FC4C44" w:rsidP="00BB28FB">
            <w:pPr>
              <w:jc w:val="center"/>
              <w:rPr>
                <w:b/>
                <w:bCs/>
                <w:sz w:val="22"/>
                <w:szCs w:val="22"/>
              </w:rPr>
            </w:pPr>
          </w:p>
        </w:tc>
        <w:tc>
          <w:tcPr>
            <w:tcW w:w="9562" w:type="dxa"/>
          </w:tcPr>
          <w:p w:rsidR="00FC4C44" w:rsidRPr="00B17C03" w:rsidRDefault="00FC4C44" w:rsidP="00BB28FB">
            <w:pPr>
              <w:rPr>
                <w:i/>
                <w:iCs/>
                <w:sz w:val="22"/>
                <w:szCs w:val="22"/>
              </w:rPr>
            </w:pPr>
            <w:r w:rsidRPr="00B17C03">
              <w:rPr>
                <w:i/>
                <w:iCs/>
                <w:sz w:val="22"/>
                <w:szCs w:val="22"/>
              </w:rPr>
              <w:t xml:space="preserve">* (add all numbers) / how many </w:t>
            </w:r>
          </w:p>
        </w:tc>
      </w:tr>
      <w:tr w:rsidR="00FC4C44" w:rsidRPr="00B17C03" w:rsidTr="00BB28FB">
        <w:tc>
          <w:tcPr>
            <w:tcW w:w="1206" w:type="dxa"/>
            <w:shd w:val="pct15" w:color="auto" w:fill="auto"/>
            <w:vAlign w:val="center"/>
          </w:tcPr>
          <w:p w:rsidR="00FC4C44" w:rsidRPr="00B17C03" w:rsidRDefault="00FC4C44" w:rsidP="00BB28FB">
            <w:pPr>
              <w:jc w:val="center"/>
              <w:rPr>
                <w:b/>
                <w:bCs/>
                <w:sz w:val="22"/>
                <w:szCs w:val="22"/>
              </w:rPr>
            </w:pPr>
          </w:p>
          <w:p w:rsidR="00FC4C44" w:rsidRPr="00B17C03" w:rsidRDefault="00FC4C44" w:rsidP="00BB28FB">
            <w:pPr>
              <w:jc w:val="center"/>
              <w:rPr>
                <w:b/>
                <w:bCs/>
                <w:sz w:val="22"/>
                <w:szCs w:val="22"/>
              </w:rPr>
            </w:pPr>
          </w:p>
          <w:p w:rsidR="00FC4C44" w:rsidRPr="00B17C03" w:rsidRDefault="00FC4C44" w:rsidP="00BB28FB">
            <w:pPr>
              <w:jc w:val="center"/>
              <w:rPr>
                <w:b/>
                <w:bCs/>
                <w:sz w:val="22"/>
                <w:szCs w:val="22"/>
              </w:rPr>
            </w:pPr>
            <w:r w:rsidRPr="00B17C03">
              <w:rPr>
                <w:b/>
                <w:bCs/>
                <w:sz w:val="22"/>
                <w:szCs w:val="22"/>
              </w:rPr>
              <w:t>MEDIAN</w:t>
            </w:r>
          </w:p>
          <w:p w:rsidR="00FC4C44" w:rsidRPr="00B17C03" w:rsidRDefault="00FC4C44" w:rsidP="00BB28FB">
            <w:pPr>
              <w:jc w:val="center"/>
              <w:rPr>
                <w:b/>
                <w:bCs/>
                <w:sz w:val="22"/>
                <w:szCs w:val="22"/>
              </w:rPr>
            </w:pPr>
          </w:p>
          <w:p w:rsidR="00FC4C44" w:rsidRPr="00B17C03" w:rsidRDefault="00FC4C44" w:rsidP="00BB28FB">
            <w:pPr>
              <w:jc w:val="center"/>
              <w:rPr>
                <w:b/>
                <w:bCs/>
                <w:sz w:val="22"/>
                <w:szCs w:val="22"/>
              </w:rPr>
            </w:pPr>
          </w:p>
        </w:tc>
        <w:tc>
          <w:tcPr>
            <w:tcW w:w="9562" w:type="dxa"/>
          </w:tcPr>
          <w:p w:rsidR="00FC4C44" w:rsidRPr="00B17C03" w:rsidRDefault="00FC4C44" w:rsidP="00BB28FB">
            <w:pPr>
              <w:rPr>
                <w:i/>
                <w:iCs/>
                <w:sz w:val="22"/>
                <w:szCs w:val="22"/>
              </w:rPr>
            </w:pPr>
            <w:r w:rsidRPr="00B17C03">
              <w:rPr>
                <w:sz w:val="22"/>
                <w:szCs w:val="22"/>
              </w:rPr>
              <w:t xml:space="preserve">* </w:t>
            </w:r>
            <w:r w:rsidRPr="00B17C03">
              <w:rPr>
                <w:i/>
                <w:iCs/>
                <w:sz w:val="22"/>
                <w:szCs w:val="22"/>
              </w:rPr>
              <w:t>Rearrange</w:t>
            </w:r>
            <w:r w:rsidRPr="00B17C03">
              <w:rPr>
                <w:sz w:val="22"/>
                <w:szCs w:val="22"/>
              </w:rPr>
              <w:t xml:space="preserve"> </w:t>
            </w:r>
            <w:r w:rsidRPr="00B17C03">
              <w:rPr>
                <w:i/>
                <w:iCs/>
                <w:sz w:val="22"/>
                <w:szCs w:val="22"/>
              </w:rPr>
              <w:t xml:space="preserve">the numbers in ascending order. If the set has even number of data, average the two numbers in the middle to find the median. If the set has odd number of data, then the median is the number in the middle. </w:t>
            </w:r>
          </w:p>
          <w:p w:rsidR="00B17C03" w:rsidRPr="00B17C03" w:rsidRDefault="00B17C03" w:rsidP="00BB28FB">
            <w:pPr>
              <w:rPr>
                <w:i/>
                <w:iCs/>
                <w:sz w:val="22"/>
                <w:szCs w:val="22"/>
              </w:rPr>
            </w:pPr>
          </w:p>
          <w:p w:rsidR="00B17C03" w:rsidRPr="00B17C03" w:rsidRDefault="00B17C03" w:rsidP="00BB28FB">
            <w:pPr>
              <w:rPr>
                <w:i/>
                <w:iCs/>
                <w:sz w:val="22"/>
                <w:szCs w:val="22"/>
              </w:rPr>
            </w:pPr>
          </w:p>
          <w:p w:rsidR="00B17C03" w:rsidRPr="00B17C03" w:rsidRDefault="00B17C03" w:rsidP="00BB28FB">
            <w:pPr>
              <w:rPr>
                <w:sz w:val="22"/>
                <w:szCs w:val="22"/>
              </w:rPr>
            </w:pPr>
          </w:p>
        </w:tc>
      </w:tr>
      <w:tr w:rsidR="00FC4C44" w:rsidRPr="00B17C03" w:rsidTr="00BB28FB">
        <w:tc>
          <w:tcPr>
            <w:tcW w:w="1206" w:type="dxa"/>
            <w:shd w:val="pct15" w:color="auto" w:fill="auto"/>
            <w:vAlign w:val="center"/>
          </w:tcPr>
          <w:p w:rsidR="00FC4C44" w:rsidRPr="00B17C03" w:rsidRDefault="00FC4C44" w:rsidP="00BB28FB">
            <w:pPr>
              <w:jc w:val="center"/>
              <w:rPr>
                <w:b/>
                <w:bCs/>
                <w:sz w:val="22"/>
                <w:szCs w:val="22"/>
              </w:rPr>
            </w:pPr>
          </w:p>
          <w:p w:rsidR="00FC4C44" w:rsidRPr="00B17C03" w:rsidRDefault="00FC4C44" w:rsidP="00BB28FB">
            <w:pPr>
              <w:jc w:val="center"/>
              <w:rPr>
                <w:b/>
                <w:bCs/>
                <w:sz w:val="22"/>
                <w:szCs w:val="22"/>
              </w:rPr>
            </w:pPr>
            <w:r w:rsidRPr="00B17C03">
              <w:rPr>
                <w:b/>
                <w:bCs/>
                <w:sz w:val="22"/>
                <w:szCs w:val="22"/>
              </w:rPr>
              <w:t>MODE</w:t>
            </w:r>
          </w:p>
          <w:p w:rsidR="00FC4C44" w:rsidRPr="00B17C03" w:rsidRDefault="00FC4C44" w:rsidP="00BB28FB">
            <w:pPr>
              <w:jc w:val="center"/>
              <w:rPr>
                <w:b/>
                <w:bCs/>
                <w:sz w:val="22"/>
                <w:szCs w:val="22"/>
              </w:rPr>
            </w:pPr>
          </w:p>
        </w:tc>
        <w:tc>
          <w:tcPr>
            <w:tcW w:w="9562" w:type="dxa"/>
          </w:tcPr>
          <w:p w:rsidR="00FC4C44" w:rsidRPr="00B17C03" w:rsidRDefault="00FC4C44" w:rsidP="00BB28FB">
            <w:pPr>
              <w:rPr>
                <w:i/>
                <w:iCs/>
                <w:sz w:val="22"/>
                <w:szCs w:val="22"/>
              </w:rPr>
            </w:pPr>
            <w:r w:rsidRPr="00B17C03">
              <w:rPr>
                <w:sz w:val="22"/>
                <w:szCs w:val="22"/>
              </w:rPr>
              <w:t xml:space="preserve">* </w:t>
            </w:r>
            <w:r w:rsidRPr="00B17C03">
              <w:rPr>
                <w:i/>
                <w:iCs/>
                <w:sz w:val="22"/>
                <w:szCs w:val="22"/>
              </w:rPr>
              <w:t>If one number repeated, mode 1; if two numbers repeated bimodal; if more than 3 numbers</w:t>
            </w:r>
            <w:r w:rsidR="000C4FAB">
              <w:rPr>
                <w:i/>
                <w:iCs/>
                <w:sz w:val="22"/>
                <w:szCs w:val="22"/>
              </w:rPr>
              <w:t xml:space="preserve"> </w:t>
            </w:r>
            <w:r w:rsidRPr="00B17C03">
              <w:rPr>
                <w:i/>
                <w:iCs/>
                <w:sz w:val="22"/>
                <w:szCs w:val="22"/>
              </w:rPr>
              <w:t>repeated multimodal.</w:t>
            </w:r>
          </w:p>
          <w:p w:rsidR="00B17C03" w:rsidRPr="00B17C03" w:rsidRDefault="00B17C03" w:rsidP="00BB28FB">
            <w:pPr>
              <w:rPr>
                <w:i/>
                <w:iCs/>
                <w:sz w:val="22"/>
                <w:szCs w:val="22"/>
              </w:rPr>
            </w:pPr>
          </w:p>
          <w:p w:rsidR="00B17C03" w:rsidRPr="00B17C03" w:rsidRDefault="00B17C03" w:rsidP="00BB28FB">
            <w:pPr>
              <w:rPr>
                <w:i/>
                <w:iCs/>
                <w:sz w:val="22"/>
                <w:szCs w:val="22"/>
              </w:rPr>
            </w:pPr>
          </w:p>
        </w:tc>
      </w:tr>
    </w:tbl>
    <w:p w:rsidR="0076739C" w:rsidRPr="00B17C03" w:rsidRDefault="0076739C" w:rsidP="001E382E">
      <w:pPr>
        <w:rPr>
          <w:sz w:val="22"/>
          <w:szCs w:val="22"/>
        </w:rPr>
      </w:pPr>
    </w:p>
    <w:p w:rsidR="00FC4C44" w:rsidRPr="00B17C03" w:rsidRDefault="00771D66" w:rsidP="001E382E">
      <w:pPr>
        <w:rPr>
          <w:sz w:val="22"/>
          <w:szCs w:val="22"/>
        </w:rPr>
      </w:pPr>
      <w:r w:rsidRPr="00B17C03">
        <w:rPr>
          <w:sz w:val="22"/>
          <w:szCs w:val="22"/>
        </w:rPr>
        <w:t xml:space="preserve">b) Xavier is in the </w:t>
      </w:r>
      <w:proofErr w:type="gramStart"/>
      <w:r w:rsidRPr="00B17C03">
        <w:rPr>
          <w:sz w:val="22"/>
          <w:szCs w:val="22"/>
        </w:rPr>
        <w:t>40</w:t>
      </w:r>
      <w:r w:rsidRPr="00B17C03">
        <w:rPr>
          <w:sz w:val="22"/>
          <w:szCs w:val="22"/>
          <w:vertAlign w:val="superscript"/>
        </w:rPr>
        <w:t>th</w:t>
      </w:r>
      <w:r w:rsidRPr="00B17C03">
        <w:rPr>
          <w:sz w:val="22"/>
          <w:szCs w:val="22"/>
        </w:rPr>
        <w:t xml:space="preserve">  percentile</w:t>
      </w:r>
      <w:proofErr w:type="gramEnd"/>
      <w:r w:rsidRPr="00B17C03">
        <w:rPr>
          <w:sz w:val="22"/>
          <w:szCs w:val="22"/>
        </w:rPr>
        <w:t xml:space="preserve">. How many students are shorter than </w:t>
      </w:r>
      <w:proofErr w:type="gramStart"/>
      <w:r w:rsidRPr="00B17C03">
        <w:rPr>
          <w:sz w:val="22"/>
          <w:szCs w:val="22"/>
        </w:rPr>
        <w:t>Xavier</w:t>
      </w:r>
      <w:proofErr w:type="gramEnd"/>
      <w:r w:rsidRPr="00B17C03">
        <w:rPr>
          <w:sz w:val="22"/>
          <w:szCs w:val="22"/>
        </w:rPr>
        <w:t>?</w:t>
      </w:r>
      <w:r w:rsidR="00235653">
        <w:rPr>
          <w:sz w:val="22"/>
          <w:szCs w:val="22"/>
        </w:rPr>
        <w:t xml:space="preserve"> What is his height?</w:t>
      </w:r>
    </w:p>
    <w:p w:rsidR="00771D66" w:rsidRPr="00B17C03" w:rsidRDefault="00771D66" w:rsidP="001E382E">
      <w:pPr>
        <w:rPr>
          <w:sz w:val="22"/>
          <w:szCs w:val="22"/>
        </w:rPr>
      </w:pPr>
    </w:p>
    <w:p w:rsidR="00771D66" w:rsidRPr="00B17C03" w:rsidRDefault="00771D66" w:rsidP="001E382E">
      <w:pPr>
        <w:rPr>
          <w:sz w:val="22"/>
          <w:szCs w:val="22"/>
        </w:rPr>
      </w:pPr>
    </w:p>
    <w:p w:rsidR="00771D66" w:rsidRPr="00B17C03" w:rsidRDefault="00771D66" w:rsidP="001E382E">
      <w:pPr>
        <w:rPr>
          <w:sz w:val="22"/>
          <w:szCs w:val="22"/>
        </w:rPr>
      </w:pPr>
    </w:p>
    <w:p w:rsidR="00771D66" w:rsidRPr="00B17C03" w:rsidRDefault="00771D66" w:rsidP="001E382E">
      <w:pPr>
        <w:rPr>
          <w:sz w:val="22"/>
          <w:szCs w:val="22"/>
        </w:rPr>
      </w:pPr>
    </w:p>
    <w:p w:rsidR="00771D66" w:rsidRPr="00B17C03" w:rsidRDefault="00771D66" w:rsidP="001E382E">
      <w:pPr>
        <w:rPr>
          <w:sz w:val="22"/>
          <w:szCs w:val="22"/>
        </w:rPr>
      </w:pPr>
    </w:p>
    <w:p w:rsidR="00B17C03" w:rsidRPr="00B17C03" w:rsidRDefault="00FC4C44" w:rsidP="001E382E">
      <w:pPr>
        <w:rPr>
          <w:sz w:val="22"/>
          <w:szCs w:val="22"/>
        </w:rPr>
      </w:pPr>
      <w:r w:rsidRPr="00B17C03">
        <w:rPr>
          <w:sz w:val="22"/>
          <w:szCs w:val="22"/>
        </w:rPr>
        <w:t xml:space="preserve">4. </w:t>
      </w:r>
      <w:r w:rsidR="00B17C03" w:rsidRPr="00B17C03">
        <w:rPr>
          <w:bCs/>
          <w:iCs/>
          <w:sz w:val="22"/>
          <w:szCs w:val="22"/>
        </w:rPr>
        <w:t>Find the quartiles of the data:</w:t>
      </w:r>
      <w:r w:rsidR="00B17C03" w:rsidRPr="00B17C03">
        <w:rPr>
          <w:color w:val="000000"/>
          <w:sz w:val="22"/>
          <w:szCs w:val="22"/>
          <w:shd w:val="clear" w:color="auto" w:fill="FFFFFF"/>
        </w:rPr>
        <w:t xml:space="preserve"> </w:t>
      </w:r>
      <w:r w:rsidR="00B17C03" w:rsidRPr="00B17C03">
        <w:rPr>
          <w:bCs/>
          <w:iCs/>
          <w:sz w:val="22"/>
          <w:szCs w:val="22"/>
        </w:rPr>
        <w:t xml:space="preserve">3, 7, 8, 5, 12, 14, 21, 13, </w:t>
      </w:r>
      <w:proofErr w:type="gramStart"/>
      <w:r w:rsidR="00B17C03" w:rsidRPr="00B17C03">
        <w:rPr>
          <w:bCs/>
          <w:iCs/>
          <w:sz w:val="22"/>
          <w:szCs w:val="22"/>
        </w:rPr>
        <w:t>18</w:t>
      </w:r>
      <w:proofErr w:type="gramEnd"/>
      <w:r w:rsidR="00B17C03" w:rsidRPr="00B17C03">
        <w:rPr>
          <w:bCs/>
          <w:iCs/>
          <w:sz w:val="22"/>
          <w:szCs w:val="22"/>
        </w:rPr>
        <w:t xml:space="preserve"> </w:t>
      </w:r>
    </w:p>
    <w:p w:rsidR="00B17C03" w:rsidRPr="00B17C03" w:rsidRDefault="00B17C03" w:rsidP="001E382E">
      <w:pPr>
        <w:rPr>
          <w:sz w:val="22"/>
          <w:szCs w:val="22"/>
        </w:rPr>
      </w:pPr>
    </w:p>
    <w:p w:rsidR="00B17C03" w:rsidRDefault="00B17C03" w:rsidP="001E382E">
      <w:pPr>
        <w:rPr>
          <w:sz w:val="22"/>
          <w:szCs w:val="22"/>
        </w:rPr>
      </w:pPr>
    </w:p>
    <w:p w:rsidR="00B17C03" w:rsidRPr="00B17C03" w:rsidRDefault="00B17C03" w:rsidP="001E382E">
      <w:pPr>
        <w:rPr>
          <w:sz w:val="22"/>
          <w:szCs w:val="22"/>
        </w:rPr>
      </w:pPr>
      <w:bookmarkStart w:id="0" w:name="_GoBack"/>
      <w:bookmarkEnd w:id="0"/>
    </w:p>
    <w:p w:rsidR="00B17C03" w:rsidRPr="00B17C03" w:rsidRDefault="00B17C03" w:rsidP="001E382E">
      <w:pPr>
        <w:rPr>
          <w:sz w:val="22"/>
          <w:szCs w:val="22"/>
        </w:rPr>
      </w:pPr>
    </w:p>
    <w:p w:rsidR="00B17C03" w:rsidRDefault="00B17C03" w:rsidP="001E382E">
      <w:pPr>
        <w:rPr>
          <w:sz w:val="22"/>
          <w:szCs w:val="22"/>
        </w:rPr>
      </w:pPr>
    </w:p>
    <w:p w:rsidR="00B17C03" w:rsidRDefault="00B17C03" w:rsidP="001E382E">
      <w:pPr>
        <w:rPr>
          <w:sz w:val="22"/>
          <w:szCs w:val="22"/>
        </w:rPr>
      </w:pPr>
    </w:p>
    <w:p w:rsidR="00B17C03" w:rsidRDefault="00B17C03" w:rsidP="001E382E">
      <w:pPr>
        <w:rPr>
          <w:sz w:val="22"/>
          <w:szCs w:val="22"/>
        </w:rPr>
      </w:pPr>
    </w:p>
    <w:p w:rsidR="00B17C03" w:rsidRDefault="00B17C03" w:rsidP="001E382E">
      <w:pPr>
        <w:rPr>
          <w:sz w:val="22"/>
          <w:szCs w:val="22"/>
        </w:rPr>
      </w:pPr>
    </w:p>
    <w:p w:rsidR="00B17C03" w:rsidRPr="00B17C03" w:rsidRDefault="00B17C03" w:rsidP="001E382E">
      <w:pPr>
        <w:rPr>
          <w:sz w:val="22"/>
          <w:szCs w:val="22"/>
        </w:rPr>
      </w:pPr>
    </w:p>
    <w:p w:rsidR="00B17C03" w:rsidRPr="00B17C03" w:rsidRDefault="00B17C03" w:rsidP="001E382E">
      <w:pPr>
        <w:rPr>
          <w:sz w:val="22"/>
          <w:szCs w:val="22"/>
        </w:rPr>
      </w:pPr>
    </w:p>
    <w:p w:rsidR="00B17C03" w:rsidRPr="00B17C03" w:rsidRDefault="00B17C03" w:rsidP="001E382E">
      <w:pPr>
        <w:rPr>
          <w:sz w:val="22"/>
          <w:szCs w:val="22"/>
        </w:rPr>
      </w:pPr>
    </w:p>
    <w:p w:rsidR="005F4035" w:rsidRPr="00B17C03" w:rsidRDefault="00B17C03" w:rsidP="001E382E">
      <w:pPr>
        <w:rPr>
          <w:sz w:val="22"/>
          <w:szCs w:val="22"/>
        </w:rPr>
      </w:pPr>
      <w:r w:rsidRPr="00B17C03">
        <w:rPr>
          <w:sz w:val="22"/>
          <w:szCs w:val="22"/>
        </w:rPr>
        <w:t xml:space="preserve">5. </w:t>
      </w:r>
      <w:r w:rsidR="00771D66" w:rsidRPr="00B17C03">
        <w:rPr>
          <w:sz w:val="22"/>
          <w:szCs w:val="22"/>
        </w:rPr>
        <w:t xml:space="preserve">The following dollar amounts were the hourly collections from a Salvation Army kettle at a local store one day in December: $19, $26, $25, $37, $32, $28, $22, $23, $29, $34, $39, and $31. </w:t>
      </w:r>
    </w:p>
    <w:p w:rsidR="00FC4C44" w:rsidRPr="00B17C03" w:rsidRDefault="00771D66" w:rsidP="001E382E">
      <w:pPr>
        <w:rPr>
          <w:sz w:val="22"/>
          <w:szCs w:val="22"/>
        </w:rPr>
      </w:pPr>
      <w:r w:rsidRPr="00B17C03">
        <w:rPr>
          <w:sz w:val="22"/>
          <w:szCs w:val="22"/>
        </w:rPr>
        <w:t>Determine the quartiles for the amount collected</w:t>
      </w:r>
      <w:r w:rsidR="005F4035" w:rsidRPr="00B17C03">
        <w:rPr>
          <w:sz w:val="22"/>
          <w:szCs w:val="22"/>
        </w:rPr>
        <w:t>.</w:t>
      </w:r>
    </w:p>
    <w:sectPr w:rsidR="00FC4C44" w:rsidRPr="00B17C03" w:rsidSect="00FD01EA">
      <w:footerReference w:type="default" r:id="rId11"/>
      <w:pgSz w:w="12240" w:h="15840"/>
      <w:pgMar w:top="720" w:right="720" w:bottom="720" w:left="72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1D" w:rsidRDefault="00A3521D" w:rsidP="00CB062E">
      <w:r>
        <w:separator/>
      </w:r>
    </w:p>
  </w:endnote>
  <w:endnote w:type="continuationSeparator" w:id="0">
    <w:p w:rsidR="00A3521D" w:rsidRDefault="00A3521D" w:rsidP="00CB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1474"/>
      <w:docPartObj>
        <w:docPartGallery w:val="Page Numbers (Bottom of Page)"/>
        <w:docPartUnique/>
      </w:docPartObj>
    </w:sdtPr>
    <w:sdtEndPr/>
    <w:sdtContent>
      <w:sdt>
        <w:sdtPr>
          <w:id w:val="-1769616900"/>
          <w:docPartObj>
            <w:docPartGallery w:val="Page Numbers (Top of Page)"/>
            <w:docPartUnique/>
          </w:docPartObj>
        </w:sdtPr>
        <w:sdtEndPr/>
        <w:sdtContent>
          <w:p w:rsidR="00E67B4A" w:rsidRDefault="00E67B4A" w:rsidP="00E67B4A">
            <w:pPr>
              <w:tabs>
                <w:tab w:val="right" w:pos="10800"/>
              </w:tabs>
            </w:pPr>
            <w:r>
              <w:t>COMPLETE: p.</w:t>
            </w:r>
            <w:r w:rsidRPr="00993F47">
              <w:t>186 #1,</w:t>
            </w:r>
            <w:r>
              <w:t xml:space="preserve"> </w:t>
            </w:r>
            <w:r w:rsidRPr="00993F47">
              <w:t>6,</w:t>
            </w:r>
            <w:r>
              <w:t xml:space="preserve"> </w:t>
            </w:r>
            <w:r w:rsidRPr="00993F47">
              <w:t>8,</w:t>
            </w:r>
            <w:r>
              <w:t xml:space="preserve"> </w:t>
            </w:r>
            <w:r w:rsidRPr="00993F47">
              <w:t>9</w:t>
            </w:r>
            <w:r>
              <w:t xml:space="preserve"> + p.</w:t>
            </w:r>
            <w:r w:rsidRPr="00993F47">
              <w:t>189 #3,</w:t>
            </w:r>
            <w:r>
              <w:t xml:space="preserve"> </w:t>
            </w:r>
            <w:r w:rsidRPr="00993F47">
              <w:t>6</w:t>
            </w:r>
            <w:r>
              <w:t xml:space="preserve"> + </w:t>
            </w:r>
            <w:r w:rsidRPr="00993F47">
              <w:t>p. 251 #2, 5-7, 9, 10, 12a, 13-15</w:t>
            </w:r>
            <w:r>
              <w:tab/>
              <w:t xml:space="preserve">Page </w:t>
            </w:r>
            <w:r>
              <w:rPr>
                <w:b/>
                <w:bCs/>
                <w:sz w:val="24"/>
                <w:szCs w:val="24"/>
              </w:rPr>
              <w:fldChar w:fldCharType="begin"/>
            </w:r>
            <w:r>
              <w:rPr>
                <w:b/>
                <w:bCs/>
              </w:rPr>
              <w:instrText xml:space="preserve"> PAGE </w:instrText>
            </w:r>
            <w:r>
              <w:rPr>
                <w:b/>
                <w:bCs/>
                <w:sz w:val="24"/>
                <w:szCs w:val="24"/>
              </w:rPr>
              <w:fldChar w:fldCharType="separate"/>
            </w:r>
            <w:r w:rsidR="000C4FA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FA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1D" w:rsidRDefault="00A3521D" w:rsidP="00CB062E">
      <w:r>
        <w:separator/>
      </w:r>
    </w:p>
  </w:footnote>
  <w:footnote w:type="continuationSeparator" w:id="0">
    <w:p w:rsidR="00A3521D" w:rsidRDefault="00A3521D" w:rsidP="00CB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8C" w:rsidRDefault="0085038C" w:rsidP="0085038C">
    <w:pPr>
      <w:pStyle w:val="Header"/>
      <w:tabs>
        <w:tab w:val="clear" w:pos="4680"/>
        <w:tab w:val="clear" w:pos="9360"/>
        <w:tab w:val="right" w:pos="10773"/>
      </w:tabs>
      <w:rPr>
        <w:b/>
        <w:sz w:val="24"/>
        <w:szCs w:val="24"/>
      </w:rPr>
    </w:pPr>
    <w:r>
      <w:rPr>
        <w:b/>
        <w:sz w:val="24"/>
        <w:szCs w:val="24"/>
      </w:rPr>
      <w:t>MAP4C</w:t>
    </w:r>
    <w:r>
      <w:rPr>
        <w:b/>
        <w:sz w:val="24"/>
        <w:szCs w:val="24"/>
      </w:rPr>
      <w:tab/>
      <w:t>Date: ____________</w:t>
    </w:r>
  </w:p>
  <w:p w:rsidR="0085038C" w:rsidRDefault="0085038C" w:rsidP="0085038C">
    <w:pPr>
      <w:pStyle w:val="Header"/>
      <w:tabs>
        <w:tab w:val="clear" w:pos="4680"/>
        <w:tab w:val="clear" w:pos="9360"/>
        <w:tab w:val="right" w:pos="10773"/>
      </w:tabs>
      <w:rPr>
        <w:b/>
        <w:sz w:val="24"/>
        <w:szCs w:val="24"/>
        <w:u w:val="single"/>
      </w:rPr>
    </w:pPr>
    <w:r>
      <w:rPr>
        <w:b/>
        <w:sz w:val="24"/>
        <w:szCs w:val="24"/>
        <w:u w:val="single"/>
      </w:rPr>
      <w:t>Day 5: Exam Review</w:t>
    </w:r>
    <w:r>
      <w:rPr>
        <w:b/>
        <w:sz w:val="24"/>
        <w:szCs w:val="24"/>
        <w:u w:val="single"/>
      </w:rPr>
      <w:tab/>
      <w:t>Unit 7 &amp; 8: Financial Math</w:t>
    </w:r>
  </w:p>
  <w:p w:rsidR="0085038C" w:rsidRDefault="0085038C" w:rsidP="0085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26A4"/>
    <w:multiLevelType w:val="hybridMultilevel"/>
    <w:tmpl w:val="580C1D58"/>
    <w:lvl w:ilvl="0" w:tplc="01FA395E">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3A3502"/>
    <w:multiLevelType w:val="hybridMultilevel"/>
    <w:tmpl w:val="ABF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1601F"/>
    <w:multiLevelType w:val="hybridMultilevel"/>
    <w:tmpl w:val="4BE606DA"/>
    <w:lvl w:ilvl="0" w:tplc="342C08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1673F"/>
    <w:multiLevelType w:val="hybridMultilevel"/>
    <w:tmpl w:val="6E96F4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405D4F"/>
    <w:multiLevelType w:val="hybridMultilevel"/>
    <w:tmpl w:val="DD3013BA"/>
    <w:lvl w:ilvl="0" w:tplc="342C08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D856A5"/>
    <w:multiLevelType w:val="hybridMultilevel"/>
    <w:tmpl w:val="D67A9E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3BA0595"/>
    <w:multiLevelType w:val="hybridMultilevel"/>
    <w:tmpl w:val="4338208E"/>
    <w:lvl w:ilvl="0" w:tplc="D74AD48E">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E137FE4"/>
    <w:multiLevelType w:val="hybridMultilevel"/>
    <w:tmpl w:val="F248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66D56"/>
    <w:multiLevelType w:val="hybridMultilevel"/>
    <w:tmpl w:val="00E00204"/>
    <w:lvl w:ilvl="0" w:tplc="8CB8F43E">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C1B501C"/>
    <w:multiLevelType w:val="hybridMultilevel"/>
    <w:tmpl w:val="2C4EF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677BB2"/>
    <w:multiLevelType w:val="hybridMultilevel"/>
    <w:tmpl w:val="783E62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843D41"/>
    <w:multiLevelType w:val="hybridMultilevel"/>
    <w:tmpl w:val="701682BC"/>
    <w:lvl w:ilvl="0" w:tplc="10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10"/>
  </w:num>
  <w:num w:numId="7">
    <w:abstractNumId w:val="4"/>
  </w:num>
  <w:num w:numId="8">
    <w:abstractNumId w:val="7"/>
  </w:num>
  <w:num w:numId="9">
    <w:abstractNumId w:val="6"/>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9A"/>
    <w:rsid w:val="000A47E1"/>
    <w:rsid w:val="000C4087"/>
    <w:rsid w:val="000C4FAB"/>
    <w:rsid w:val="000E3BFA"/>
    <w:rsid w:val="00105C5B"/>
    <w:rsid w:val="00193D82"/>
    <w:rsid w:val="001E382E"/>
    <w:rsid w:val="00223AB3"/>
    <w:rsid w:val="00224FA3"/>
    <w:rsid w:val="00235653"/>
    <w:rsid w:val="00275A91"/>
    <w:rsid w:val="0030416A"/>
    <w:rsid w:val="003E1E92"/>
    <w:rsid w:val="003F223C"/>
    <w:rsid w:val="004148FD"/>
    <w:rsid w:val="004434BE"/>
    <w:rsid w:val="004C0AA4"/>
    <w:rsid w:val="005834B0"/>
    <w:rsid w:val="00587C00"/>
    <w:rsid w:val="005F17D6"/>
    <w:rsid w:val="005F3372"/>
    <w:rsid w:val="005F4035"/>
    <w:rsid w:val="006C6A94"/>
    <w:rsid w:val="0076739C"/>
    <w:rsid w:val="00771D66"/>
    <w:rsid w:val="007822B0"/>
    <w:rsid w:val="00812D69"/>
    <w:rsid w:val="0085038C"/>
    <w:rsid w:val="008C374C"/>
    <w:rsid w:val="008D0E1B"/>
    <w:rsid w:val="00964690"/>
    <w:rsid w:val="00A3521D"/>
    <w:rsid w:val="00A36FA9"/>
    <w:rsid w:val="00B17C03"/>
    <w:rsid w:val="00B27C02"/>
    <w:rsid w:val="00BD534A"/>
    <w:rsid w:val="00C33769"/>
    <w:rsid w:val="00CB062E"/>
    <w:rsid w:val="00CF5471"/>
    <w:rsid w:val="00D160F5"/>
    <w:rsid w:val="00D24C21"/>
    <w:rsid w:val="00D421B6"/>
    <w:rsid w:val="00D55ACE"/>
    <w:rsid w:val="00DE722B"/>
    <w:rsid w:val="00E67B4A"/>
    <w:rsid w:val="00E67C9A"/>
    <w:rsid w:val="00E7393E"/>
    <w:rsid w:val="00EA1E6A"/>
    <w:rsid w:val="00EC4CE0"/>
    <w:rsid w:val="00FC4C44"/>
    <w:rsid w:val="00FD01EA"/>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86589"/>
  <w15:chartTrackingRefBased/>
  <w15:docId w15:val="{9EA937E2-771E-43DA-A7D5-24BDF126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MText">
    <w:name w:val="BLM Text"/>
    <w:rsid w:val="008D0E1B"/>
    <w:pPr>
      <w:spacing w:after="0" w:line="240" w:lineRule="auto"/>
    </w:pPr>
    <w:rPr>
      <w:rFonts w:ascii="Arial" w:eastAsia="PMingLiU" w:hAnsi="Arial" w:cs="Times New Roman"/>
      <w:szCs w:val="24"/>
      <w:lang w:val="en-CA"/>
    </w:rPr>
  </w:style>
  <w:style w:type="table" w:styleId="TableGrid">
    <w:name w:val="Table Grid"/>
    <w:basedOn w:val="TableNormal"/>
    <w:uiPriority w:val="59"/>
    <w:rsid w:val="00D4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7E1"/>
    <w:pPr>
      <w:spacing w:after="200" w:line="276" w:lineRule="auto"/>
      <w:ind w:left="720"/>
      <w:contextualSpacing/>
    </w:pPr>
    <w:rPr>
      <w:rFonts w:eastAsiaTheme="minorHAnsi"/>
      <w:sz w:val="24"/>
      <w:szCs w:val="24"/>
    </w:rPr>
  </w:style>
  <w:style w:type="paragraph" w:styleId="Header">
    <w:name w:val="header"/>
    <w:basedOn w:val="Normal"/>
    <w:link w:val="HeaderChar"/>
    <w:uiPriority w:val="99"/>
    <w:unhideWhenUsed/>
    <w:rsid w:val="00CB062E"/>
    <w:pPr>
      <w:tabs>
        <w:tab w:val="center" w:pos="4680"/>
        <w:tab w:val="right" w:pos="9360"/>
      </w:tabs>
    </w:pPr>
  </w:style>
  <w:style w:type="character" w:customStyle="1" w:styleId="HeaderChar">
    <w:name w:val="Header Char"/>
    <w:basedOn w:val="DefaultParagraphFont"/>
    <w:link w:val="Header"/>
    <w:uiPriority w:val="99"/>
    <w:rsid w:val="00CB06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062E"/>
    <w:pPr>
      <w:tabs>
        <w:tab w:val="center" w:pos="4680"/>
        <w:tab w:val="right" w:pos="9360"/>
      </w:tabs>
    </w:pPr>
  </w:style>
  <w:style w:type="character" w:customStyle="1" w:styleId="FooterChar">
    <w:name w:val="Footer Char"/>
    <w:basedOn w:val="DefaultParagraphFont"/>
    <w:link w:val="Footer"/>
    <w:uiPriority w:val="99"/>
    <w:rsid w:val="00CB06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Bulut Sicramaz</dc:creator>
  <cp:keywords/>
  <dc:description/>
  <cp:lastModifiedBy>Bulut Sicramaz</cp:lastModifiedBy>
  <cp:revision>40</cp:revision>
  <cp:lastPrinted>2019-12-28T17:00:00Z</cp:lastPrinted>
  <dcterms:created xsi:type="dcterms:W3CDTF">2019-12-08T14:09:00Z</dcterms:created>
  <dcterms:modified xsi:type="dcterms:W3CDTF">2019-12-28T17:44:00Z</dcterms:modified>
</cp:coreProperties>
</file>